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D59" w:rsidRPr="00DE0D57" w:rsidRDefault="00687A41" w:rsidP="00687A41">
      <w:pPr>
        <w:jc w:val="right"/>
        <w:rPr>
          <w:noProof/>
          <w:sz w:val="40"/>
          <w:szCs w:val="40"/>
        </w:rPr>
      </w:pPr>
      <w:r>
        <w:rPr>
          <w:noProof/>
          <w:lang w:val="en-GB" w:eastAsia="en-GB"/>
        </w:rPr>
        <w:drawing>
          <wp:inline distT="0" distB="0" distL="0" distR="0" wp14:anchorId="4B0ACD60" wp14:editId="7875BB55">
            <wp:extent cx="2152591" cy="1038002"/>
            <wp:effectExtent l="0" t="0" r="635" b="0"/>
            <wp:docPr id="1" name="Picture 1" descr="C:\Users\pbishop\AppData\Local\Microsoft\Windows\Temporary Internet Files\Content.Outlook\MRRGIS44\York Teaching Hospital Facilities Management CMYK Logo aligne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bishop\AppData\Local\Microsoft\Windows\Temporary Internet Files\Content.Outlook\MRRGIS44\York Teaching Hospital Facilities Management CMYK Logo aligned righ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8996" cy="1041091"/>
                    </a:xfrm>
                    <a:prstGeom prst="rect">
                      <a:avLst/>
                    </a:prstGeom>
                    <a:noFill/>
                    <a:ln>
                      <a:noFill/>
                    </a:ln>
                  </pic:spPr>
                </pic:pic>
              </a:graphicData>
            </a:graphic>
          </wp:inline>
        </w:drawing>
      </w:r>
    </w:p>
    <w:tbl>
      <w:tblPr>
        <w:tblW w:w="9676" w:type="dxa"/>
        <w:jc w:val="center"/>
        <w:tblInd w:w="673" w:type="dxa"/>
        <w:tblCellMar>
          <w:top w:w="170" w:type="dxa"/>
          <w:left w:w="142" w:type="dxa"/>
          <w:bottom w:w="170" w:type="dxa"/>
          <w:right w:w="142" w:type="dxa"/>
        </w:tblCellMar>
        <w:tblLook w:val="04A0" w:firstRow="1" w:lastRow="0" w:firstColumn="1" w:lastColumn="0" w:noHBand="0" w:noVBand="1"/>
      </w:tblPr>
      <w:tblGrid>
        <w:gridCol w:w="9676"/>
      </w:tblGrid>
      <w:tr w:rsidR="000B1AF3" w:rsidRPr="00DE0D57" w:rsidTr="000B1AF3">
        <w:trPr>
          <w:cantSplit/>
          <w:trHeight w:val="24"/>
          <w:tblHeader/>
          <w:jc w:val="center"/>
        </w:trPr>
        <w:tc>
          <w:tcPr>
            <w:tcW w:w="9676" w:type="dxa"/>
            <w:tcBorders>
              <w:top w:val="single" w:sz="18" w:space="0" w:color="0072C6"/>
              <w:bottom w:val="single" w:sz="18" w:space="0" w:color="0072C6"/>
            </w:tcBorders>
            <w:shd w:val="clear" w:color="auto" w:fill="C0E4FF"/>
          </w:tcPr>
          <w:p w:rsidR="000B1AF3" w:rsidRPr="00DE0D57" w:rsidRDefault="00D26251" w:rsidP="000B1AF3">
            <w:pPr>
              <w:pStyle w:val="Heading1"/>
              <w:rPr>
                <w:sz w:val="40"/>
                <w:szCs w:val="40"/>
              </w:rPr>
            </w:pPr>
            <w:r>
              <w:rPr>
                <w:sz w:val="40"/>
                <w:szCs w:val="40"/>
              </w:rPr>
              <w:t>LLP Board Meeting</w:t>
            </w:r>
            <w:r w:rsidR="00443A1E" w:rsidRPr="00DE0D57">
              <w:rPr>
                <w:sz w:val="40"/>
                <w:szCs w:val="40"/>
              </w:rPr>
              <w:t xml:space="preserve"> – </w:t>
            </w:r>
            <w:r>
              <w:rPr>
                <w:sz w:val="40"/>
                <w:szCs w:val="40"/>
              </w:rPr>
              <w:t>16</w:t>
            </w:r>
            <w:r w:rsidR="00811379" w:rsidRPr="00811379">
              <w:rPr>
                <w:sz w:val="40"/>
                <w:szCs w:val="40"/>
                <w:vertAlign w:val="superscript"/>
              </w:rPr>
              <w:t>th</w:t>
            </w:r>
            <w:r w:rsidR="00811379">
              <w:rPr>
                <w:sz w:val="40"/>
                <w:szCs w:val="40"/>
              </w:rPr>
              <w:t xml:space="preserve"> October 2020</w:t>
            </w:r>
          </w:p>
          <w:p w:rsidR="000B1AF3" w:rsidRPr="00DE0D57" w:rsidRDefault="00687A41" w:rsidP="00811379">
            <w:pPr>
              <w:pStyle w:val="Heading1"/>
              <w:rPr>
                <w:b/>
                <w:color w:val="0072C6" w:themeColor="text2"/>
              </w:rPr>
            </w:pPr>
            <w:r>
              <w:rPr>
                <w:noProof/>
                <w:sz w:val="40"/>
                <w:szCs w:val="40"/>
              </w:rPr>
              <w:t>LLP</w:t>
            </w:r>
            <w:r w:rsidR="00C15A72" w:rsidRPr="00DE0D57">
              <w:rPr>
                <w:noProof/>
                <w:sz w:val="40"/>
                <w:szCs w:val="40"/>
              </w:rPr>
              <w:t xml:space="preserve"> Workforce </w:t>
            </w:r>
            <w:r w:rsidR="00811379">
              <w:rPr>
                <w:noProof/>
                <w:sz w:val="40"/>
                <w:szCs w:val="40"/>
              </w:rPr>
              <w:t>Equality Action Plan</w:t>
            </w:r>
          </w:p>
        </w:tc>
      </w:tr>
    </w:tbl>
    <w:p w:rsidR="00874B73" w:rsidRPr="00DE0D57" w:rsidRDefault="00874B73" w:rsidP="00874B73">
      <w:pPr>
        <w:pBdr>
          <w:top w:val="single" w:sz="4" w:space="1" w:color="0072C6" w:themeColor="text2"/>
        </w:pBdr>
        <w:rPr>
          <w:b/>
          <w:szCs w:val="24"/>
          <w:u w:val="single"/>
        </w:rPr>
      </w:pPr>
    </w:p>
    <w:p w:rsidR="00874B73" w:rsidRPr="00DE0D57" w:rsidRDefault="00874B73" w:rsidP="00874B73">
      <w:pPr>
        <w:pBdr>
          <w:top w:val="single" w:sz="4" w:space="1" w:color="0072C6" w:themeColor="text2"/>
        </w:pBdr>
        <w:rPr>
          <w:b/>
          <w:szCs w:val="24"/>
        </w:rPr>
      </w:pPr>
      <w:r w:rsidRPr="00DE0D57">
        <w:rPr>
          <w:b/>
          <w:szCs w:val="24"/>
          <w:u w:val="single"/>
        </w:rPr>
        <w:t>Strategic Goals</w:t>
      </w:r>
      <w:bookmarkStart w:id="0" w:name="Check1"/>
      <w:r w:rsidRPr="00DE0D57">
        <w:rPr>
          <w:b/>
          <w:bCs/>
          <w:szCs w:val="24"/>
        </w:rPr>
        <w:t>:</w:t>
      </w:r>
    </w:p>
    <w:p w:rsidR="00874B73" w:rsidRPr="00DE0D57" w:rsidRDefault="00874B73" w:rsidP="00874B73">
      <w:pPr>
        <w:rPr>
          <w:szCs w:val="24"/>
        </w:rPr>
      </w:pPr>
    </w:p>
    <w:bookmarkEnd w:id="0"/>
    <w:p w:rsidR="00874B73" w:rsidRPr="00DE0D57" w:rsidRDefault="00CB7A45" w:rsidP="00874B73">
      <w:pPr>
        <w:ind w:left="450" w:hanging="450"/>
        <w:rPr>
          <w:szCs w:val="24"/>
        </w:rPr>
      </w:pPr>
      <w:r w:rsidRPr="00DE0D57">
        <w:rPr>
          <w:szCs w:val="24"/>
        </w:rPr>
        <w:fldChar w:fldCharType="begin">
          <w:ffData>
            <w:name w:val=""/>
            <w:enabled/>
            <w:calcOnExit w:val="0"/>
            <w:checkBox>
              <w:sizeAuto/>
              <w:default w:val="0"/>
            </w:checkBox>
          </w:ffData>
        </w:fldChar>
      </w:r>
      <w:r w:rsidRPr="00DE0D57">
        <w:rPr>
          <w:szCs w:val="24"/>
        </w:rPr>
        <w:instrText xml:space="preserve"> FORMCHECKBOX </w:instrText>
      </w:r>
      <w:r w:rsidR="00DF4262">
        <w:rPr>
          <w:szCs w:val="24"/>
        </w:rPr>
      </w:r>
      <w:r w:rsidR="00DF4262">
        <w:rPr>
          <w:szCs w:val="24"/>
        </w:rPr>
        <w:fldChar w:fldCharType="separate"/>
      </w:r>
      <w:r w:rsidRPr="00DE0D57">
        <w:rPr>
          <w:szCs w:val="24"/>
        </w:rPr>
        <w:fldChar w:fldCharType="end"/>
      </w:r>
      <w:r w:rsidR="00874B73" w:rsidRPr="00DE0D57">
        <w:rPr>
          <w:szCs w:val="24"/>
        </w:rPr>
        <w:t xml:space="preserve">  </w:t>
      </w:r>
      <w:proofErr w:type="gramStart"/>
      <w:r w:rsidR="00874B73" w:rsidRPr="00DE0D57">
        <w:rPr>
          <w:b/>
          <w:szCs w:val="24"/>
        </w:rPr>
        <w:t>to</w:t>
      </w:r>
      <w:proofErr w:type="gramEnd"/>
      <w:r w:rsidR="00874B73" w:rsidRPr="00DE0D57">
        <w:rPr>
          <w:b/>
          <w:szCs w:val="24"/>
        </w:rPr>
        <w:t xml:space="preserve"> deliver safe and high quality patient care</w:t>
      </w:r>
      <w:r w:rsidR="009A3F4A" w:rsidRPr="00DE0D57">
        <w:rPr>
          <w:b/>
          <w:szCs w:val="24"/>
        </w:rPr>
        <w:t xml:space="preserve"> as part of an integrated system</w:t>
      </w:r>
    </w:p>
    <w:p w:rsidR="00874B73" w:rsidRPr="00DE0D57" w:rsidRDefault="00874B73" w:rsidP="00874B73">
      <w:pPr>
        <w:ind w:left="426" w:hanging="426"/>
        <w:rPr>
          <w:szCs w:val="24"/>
        </w:rPr>
      </w:pPr>
      <w:r w:rsidRPr="00DE0D57">
        <w:rPr>
          <w:szCs w:val="24"/>
        </w:rPr>
        <w:fldChar w:fldCharType="begin">
          <w:ffData>
            <w:name w:val="Check1"/>
            <w:enabled/>
            <w:calcOnExit w:val="0"/>
            <w:checkBox>
              <w:sizeAuto/>
              <w:default w:val="1"/>
            </w:checkBox>
          </w:ffData>
        </w:fldChar>
      </w:r>
      <w:r w:rsidRPr="00DE0D57">
        <w:rPr>
          <w:szCs w:val="24"/>
        </w:rPr>
        <w:instrText xml:space="preserve"> FORMCHECKBOX </w:instrText>
      </w:r>
      <w:r w:rsidR="00DF4262">
        <w:rPr>
          <w:szCs w:val="24"/>
        </w:rPr>
      </w:r>
      <w:r w:rsidR="00DF4262">
        <w:rPr>
          <w:szCs w:val="24"/>
        </w:rPr>
        <w:fldChar w:fldCharType="separate"/>
      </w:r>
      <w:r w:rsidRPr="00DE0D57">
        <w:rPr>
          <w:szCs w:val="24"/>
        </w:rPr>
        <w:fldChar w:fldCharType="end"/>
      </w:r>
      <w:r w:rsidRPr="00DE0D57">
        <w:rPr>
          <w:szCs w:val="24"/>
        </w:rPr>
        <w:t xml:space="preserve">  </w:t>
      </w:r>
      <w:proofErr w:type="gramStart"/>
      <w:r w:rsidRPr="00DE0D57">
        <w:rPr>
          <w:b/>
          <w:szCs w:val="24"/>
        </w:rPr>
        <w:t>to</w:t>
      </w:r>
      <w:proofErr w:type="gramEnd"/>
      <w:r w:rsidRPr="00DE0D57">
        <w:rPr>
          <w:b/>
          <w:szCs w:val="24"/>
        </w:rPr>
        <w:t xml:space="preserve"> support an engaged, healthy and resilient workforce</w:t>
      </w:r>
    </w:p>
    <w:p w:rsidR="00874B73" w:rsidRPr="00DE0D57" w:rsidRDefault="00CB7A45" w:rsidP="00874B73">
      <w:pPr>
        <w:ind w:left="450" w:hanging="450"/>
        <w:rPr>
          <w:szCs w:val="24"/>
        </w:rPr>
      </w:pPr>
      <w:r w:rsidRPr="00DE0D57">
        <w:rPr>
          <w:szCs w:val="24"/>
        </w:rPr>
        <w:fldChar w:fldCharType="begin">
          <w:ffData>
            <w:name w:val=""/>
            <w:enabled/>
            <w:calcOnExit w:val="0"/>
            <w:checkBox>
              <w:sizeAuto/>
              <w:default w:val="0"/>
            </w:checkBox>
          </w:ffData>
        </w:fldChar>
      </w:r>
      <w:r w:rsidRPr="00DE0D57">
        <w:rPr>
          <w:szCs w:val="24"/>
        </w:rPr>
        <w:instrText xml:space="preserve"> FORMCHECKBOX </w:instrText>
      </w:r>
      <w:r w:rsidR="00DF4262">
        <w:rPr>
          <w:szCs w:val="24"/>
        </w:rPr>
      </w:r>
      <w:r w:rsidR="00DF4262">
        <w:rPr>
          <w:szCs w:val="24"/>
        </w:rPr>
        <w:fldChar w:fldCharType="separate"/>
      </w:r>
      <w:r w:rsidRPr="00DE0D57">
        <w:rPr>
          <w:szCs w:val="24"/>
        </w:rPr>
        <w:fldChar w:fldCharType="end"/>
      </w:r>
      <w:r w:rsidR="00874B73" w:rsidRPr="00DE0D57">
        <w:rPr>
          <w:szCs w:val="24"/>
        </w:rPr>
        <w:t xml:space="preserve">  </w:t>
      </w:r>
      <w:proofErr w:type="gramStart"/>
      <w:r w:rsidR="00874B73" w:rsidRPr="00DE0D57">
        <w:rPr>
          <w:b/>
          <w:szCs w:val="24"/>
        </w:rPr>
        <w:t>to</w:t>
      </w:r>
      <w:proofErr w:type="gramEnd"/>
      <w:r w:rsidR="00874B73" w:rsidRPr="00DE0D57">
        <w:rPr>
          <w:b/>
          <w:szCs w:val="24"/>
        </w:rPr>
        <w:t xml:space="preserve"> ensure financial sustainability</w:t>
      </w:r>
    </w:p>
    <w:p w:rsidR="00874B73" w:rsidRPr="00DE0D57" w:rsidRDefault="00874B73" w:rsidP="00874B73"/>
    <w:p w:rsidR="009E6D59" w:rsidRPr="00DE0D57" w:rsidRDefault="006E6A3D" w:rsidP="00C360D7">
      <w:pPr>
        <w:pBdr>
          <w:top w:val="single" w:sz="4" w:space="1" w:color="0072C6" w:themeColor="text2"/>
        </w:pBdr>
        <w:rPr>
          <w:szCs w:val="24"/>
          <w:u w:val="single"/>
        </w:rPr>
      </w:pPr>
      <w:r w:rsidRPr="00DE0D57">
        <w:rPr>
          <w:szCs w:val="24"/>
          <w:u w:val="single"/>
        </w:rPr>
        <w:t>Recommendation</w:t>
      </w:r>
    </w:p>
    <w:p w:rsidR="00542528" w:rsidRPr="00DE0D57" w:rsidRDefault="00542528" w:rsidP="00C360D7">
      <w:pPr>
        <w:rPr>
          <w:szCs w:val="24"/>
        </w:rPr>
      </w:pPr>
    </w:p>
    <w:p w:rsidR="00542528" w:rsidRPr="00DE0D57" w:rsidRDefault="00542528" w:rsidP="00C360D7">
      <w:pPr>
        <w:rPr>
          <w:szCs w:val="24"/>
        </w:rPr>
      </w:pPr>
      <w:r w:rsidRPr="00DE0D57">
        <w:rPr>
          <w:szCs w:val="24"/>
        </w:rPr>
        <w:t>For information</w:t>
      </w:r>
      <w:r w:rsidRPr="00DE0D57">
        <w:rPr>
          <w:szCs w:val="24"/>
        </w:rPr>
        <w:tab/>
      </w:r>
      <w:r w:rsidRPr="00DE0D57">
        <w:rPr>
          <w:szCs w:val="24"/>
        </w:rPr>
        <w:tab/>
      </w:r>
      <w:r w:rsidR="00443A1E" w:rsidRPr="00DE0D57">
        <w:rPr>
          <w:szCs w:val="24"/>
        </w:rPr>
        <w:fldChar w:fldCharType="begin">
          <w:ffData>
            <w:name w:val=""/>
            <w:enabled/>
            <w:calcOnExit w:val="0"/>
            <w:checkBox>
              <w:sizeAuto/>
              <w:default w:val="1"/>
            </w:checkBox>
          </w:ffData>
        </w:fldChar>
      </w:r>
      <w:r w:rsidR="00443A1E" w:rsidRPr="00DE0D57">
        <w:rPr>
          <w:szCs w:val="24"/>
        </w:rPr>
        <w:instrText xml:space="preserve"> FORMCHECKBOX </w:instrText>
      </w:r>
      <w:r w:rsidR="00DF4262">
        <w:rPr>
          <w:szCs w:val="24"/>
        </w:rPr>
      </w:r>
      <w:r w:rsidR="00DF4262">
        <w:rPr>
          <w:szCs w:val="24"/>
        </w:rPr>
        <w:fldChar w:fldCharType="separate"/>
      </w:r>
      <w:r w:rsidR="00443A1E" w:rsidRPr="00DE0D57">
        <w:rPr>
          <w:szCs w:val="24"/>
        </w:rPr>
        <w:fldChar w:fldCharType="end"/>
      </w:r>
      <w:r w:rsidR="004F18D1" w:rsidRPr="00DE0D57">
        <w:rPr>
          <w:szCs w:val="24"/>
        </w:rPr>
        <w:tab/>
      </w:r>
      <w:r w:rsidR="004F18D1" w:rsidRPr="00DE0D57">
        <w:rPr>
          <w:szCs w:val="24"/>
        </w:rPr>
        <w:tab/>
      </w:r>
      <w:proofErr w:type="gramStart"/>
      <w:r w:rsidR="004F18D1" w:rsidRPr="00DE0D57">
        <w:rPr>
          <w:szCs w:val="24"/>
        </w:rPr>
        <w:t>For</w:t>
      </w:r>
      <w:proofErr w:type="gramEnd"/>
      <w:r w:rsidR="004F18D1" w:rsidRPr="00DE0D57">
        <w:rPr>
          <w:szCs w:val="24"/>
        </w:rPr>
        <w:t xml:space="preserve"> approval</w:t>
      </w:r>
      <w:r w:rsidR="004F18D1" w:rsidRPr="00DE0D57">
        <w:rPr>
          <w:szCs w:val="24"/>
        </w:rPr>
        <w:tab/>
      </w:r>
      <w:r w:rsidR="004F18D1" w:rsidRPr="00DE0D57">
        <w:rPr>
          <w:szCs w:val="24"/>
        </w:rPr>
        <w:tab/>
      </w:r>
      <w:r w:rsidR="004F18D1" w:rsidRPr="00DE0D57">
        <w:rPr>
          <w:szCs w:val="24"/>
        </w:rPr>
        <w:tab/>
      </w:r>
      <w:r w:rsidR="00231BCB">
        <w:rPr>
          <w:szCs w:val="24"/>
        </w:rPr>
        <w:fldChar w:fldCharType="begin">
          <w:ffData>
            <w:name w:val=""/>
            <w:enabled/>
            <w:calcOnExit w:val="0"/>
            <w:checkBox>
              <w:sizeAuto/>
              <w:default w:val="1"/>
            </w:checkBox>
          </w:ffData>
        </w:fldChar>
      </w:r>
      <w:r w:rsidR="00231BCB">
        <w:rPr>
          <w:szCs w:val="24"/>
        </w:rPr>
        <w:instrText xml:space="preserve"> FORMCHECKBOX </w:instrText>
      </w:r>
      <w:r w:rsidR="00DF4262">
        <w:rPr>
          <w:szCs w:val="24"/>
        </w:rPr>
      </w:r>
      <w:r w:rsidR="00DF4262">
        <w:rPr>
          <w:szCs w:val="24"/>
        </w:rPr>
        <w:fldChar w:fldCharType="separate"/>
      </w:r>
      <w:r w:rsidR="00231BCB">
        <w:rPr>
          <w:szCs w:val="24"/>
        </w:rPr>
        <w:fldChar w:fldCharType="end"/>
      </w:r>
    </w:p>
    <w:p w:rsidR="00542528" w:rsidRPr="00DE0D57" w:rsidRDefault="00542528" w:rsidP="00C360D7">
      <w:pPr>
        <w:rPr>
          <w:szCs w:val="24"/>
        </w:rPr>
      </w:pPr>
      <w:r w:rsidRPr="00DE0D57">
        <w:rPr>
          <w:szCs w:val="24"/>
        </w:rPr>
        <w:t>For discussion</w:t>
      </w:r>
      <w:r w:rsidRPr="00DE0D57">
        <w:rPr>
          <w:szCs w:val="24"/>
        </w:rPr>
        <w:tab/>
      </w:r>
      <w:r w:rsidRPr="00DE0D57">
        <w:rPr>
          <w:szCs w:val="24"/>
        </w:rPr>
        <w:tab/>
      </w:r>
      <w:r w:rsidR="00443A1E" w:rsidRPr="00DE0D57">
        <w:rPr>
          <w:szCs w:val="24"/>
        </w:rPr>
        <w:fldChar w:fldCharType="begin">
          <w:ffData>
            <w:name w:val=""/>
            <w:enabled/>
            <w:calcOnExit w:val="0"/>
            <w:checkBox>
              <w:sizeAuto/>
              <w:default w:val="1"/>
            </w:checkBox>
          </w:ffData>
        </w:fldChar>
      </w:r>
      <w:r w:rsidR="00443A1E" w:rsidRPr="00DE0D57">
        <w:rPr>
          <w:szCs w:val="24"/>
        </w:rPr>
        <w:instrText xml:space="preserve"> FORMCHECKBOX </w:instrText>
      </w:r>
      <w:r w:rsidR="00DF4262">
        <w:rPr>
          <w:szCs w:val="24"/>
        </w:rPr>
      </w:r>
      <w:r w:rsidR="00DF4262">
        <w:rPr>
          <w:szCs w:val="24"/>
        </w:rPr>
        <w:fldChar w:fldCharType="separate"/>
      </w:r>
      <w:r w:rsidR="00443A1E" w:rsidRPr="00DE0D57">
        <w:rPr>
          <w:szCs w:val="24"/>
        </w:rPr>
        <w:fldChar w:fldCharType="end"/>
      </w:r>
      <w:r w:rsidR="004F18D1" w:rsidRPr="00DE0D57">
        <w:rPr>
          <w:szCs w:val="24"/>
        </w:rPr>
        <w:tab/>
      </w:r>
      <w:r w:rsidR="004F18D1" w:rsidRPr="00DE0D57">
        <w:rPr>
          <w:szCs w:val="24"/>
        </w:rPr>
        <w:tab/>
        <w:t>A regulatory requirement</w:t>
      </w:r>
      <w:r w:rsidR="004F18D1" w:rsidRPr="00DE0D57">
        <w:rPr>
          <w:szCs w:val="24"/>
        </w:rPr>
        <w:tab/>
      </w:r>
      <w:r w:rsidR="004F18D1" w:rsidRPr="00DE0D57">
        <w:rPr>
          <w:szCs w:val="24"/>
        </w:rPr>
        <w:fldChar w:fldCharType="begin">
          <w:ffData>
            <w:name w:val=""/>
            <w:enabled/>
            <w:calcOnExit w:val="0"/>
            <w:checkBox>
              <w:sizeAuto/>
              <w:default w:val="0"/>
            </w:checkBox>
          </w:ffData>
        </w:fldChar>
      </w:r>
      <w:r w:rsidR="004F18D1" w:rsidRPr="00DE0D57">
        <w:rPr>
          <w:szCs w:val="24"/>
        </w:rPr>
        <w:instrText xml:space="preserve"> FORMCHECKBOX </w:instrText>
      </w:r>
      <w:r w:rsidR="00DF4262">
        <w:rPr>
          <w:szCs w:val="24"/>
        </w:rPr>
      </w:r>
      <w:r w:rsidR="00DF4262">
        <w:rPr>
          <w:szCs w:val="24"/>
        </w:rPr>
        <w:fldChar w:fldCharType="separate"/>
      </w:r>
      <w:r w:rsidR="004F18D1" w:rsidRPr="00DE0D57">
        <w:rPr>
          <w:szCs w:val="24"/>
        </w:rPr>
        <w:fldChar w:fldCharType="end"/>
      </w:r>
    </w:p>
    <w:p w:rsidR="00542528" w:rsidRPr="00DE0D57" w:rsidRDefault="00542528" w:rsidP="00C360D7">
      <w:pPr>
        <w:rPr>
          <w:szCs w:val="24"/>
        </w:rPr>
      </w:pPr>
      <w:r w:rsidRPr="00DE0D57">
        <w:rPr>
          <w:szCs w:val="24"/>
        </w:rPr>
        <w:t xml:space="preserve">For </w:t>
      </w:r>
      <w:r w:rsidR="00C10D09" w:rsidRPr="00DE0D57">
        <w:rPr>
          <w:szCs w:val="24"/>
        </w:rPr>
        <w:t>assurance</w:t>
      </w:r>
      <w:r w:rsidRPr="00DE0D57">
        <w:rPr>
          <w:szCs w:val="24"/>
        </w:rPr>
        <w:tab/>
      </w:r>
      <w:r w:rsidRPr="00DE0D57">
        <w:rPr>
          <w:szCs w:val="24"/>
        </w:rPr>
        <w:tab/>
      </w:r>
      <w:r w:rsidRPr="00DE0D57">
        <w:rPr>
          <w:szCs w:val="24"/>
        </w:rPr>
        <w:fldChar w:fldCharType="begin">
          <w:ffData>
            <w:name w:val=""/>
            <w:enabled/>
            <w:calcOnExit w:val="0"/>
            <w:checkBox>
              <w:sizeAuto/>
              <w:default w:val="0"/>
            </w:checkBox>
          </w:ffData>
        </w:fldChar>
      </w:r>
      <w:r w:rsidRPr="00DE0D57">
        <w:rPr>
          <w:szCs w:val="24"/>
        </w:rPr>
        <w:instrText xml:space="preserve"> FORMCHECKBOX </w:instrText>
      </w:r>
      <w:r w:rsidR="00DF4262">
        <w:rPr>
          <w:szCs w:val="24"/>
        </w:rPr>
      </w:r>
      <w:r w:rsidR="00DF4262">
        <w:rPr>
          <w:szCs w:val="24"/>
        </w:rPr>
        <w:fldChar w:fldCharType="separate"/>
      </w:r>
      <w:r w:rsidRPr="00DE0D57">
        <w:rPr>
          <w:szCs w:val="24"/>
        </w:rPr>
        <w:fldChar w:fldCharType="end"/>
      </w:r>
    </w:p>
    <w:p w:rsidR="00C10D09" w:rsidRPr="00DE0D57" w:rsidRDefault="00C10D09" w:rsidP="00C360D7">
      <w:pPr>
        <w:rPr>
          <w:szCs w:val="24"/>
        </w:rPr>
      </w:pPr>
    </w:p>
    <w:p w:rsidR="00764F68" w:rsidRPr="00DE0D57" w:rsidRDefault="004F18D1" w:rsidP="00C360D7">
      <w:pPr>
        <w:pBdr>
          <w:top w:val="single" w:sz="4" w:space="1" w:color="0072C6" w:themeColor="text2"/>
        </w:pBdr>
        <w:rPr>
          <w:szCs w:val="24"/>
          <w:u w:val="single"/>
        </w:rPr>
      </w:pPr>
      <w:r w:rsidRPr="00DE0D57">
        <w:rPr>
          <w:szCs w:val="24"/>
          <w:u w:val="single"/>
        </w:rPr>
        <w:t>Purpose of the Report</w:t>
      </w:r>
    </w:p>
    <w:p w:rsidR="00764F68" w:rsidRPr="00DE0D57" w:rsidRDefault="00764F68" w:rsidP="00C360D7">
      <w:pPr>
        <w:rPr>
          <w:bCs/>
          <w:szCs w:val="24"/>
        </w:rPr>
      </w:pPr>
    </w:p>
    <w:p w:rsidR="00C15A72" w:rsidRPr="00DE0D57" w:rsidRDefault="009253CD" w:rsidP="00C360D7">
      <w:pPr>
        <w:rPr>
          <w:bCs/>
          <w:szCs w:val="24"/>
        </w:rPr>
      </w:pPr>
      <w:r w:rsidRPr="00DE0D57">
        <w:rPr>
          <w:bCs/>
          <w:szCs w:val="24"/>
        </w:rPr>
        <w:t xml:space="preserve">For submission to </w:t>
      </w:r>
      <w:r w:rsidR="00D03021">
        <w:rPr>
          <w:bCs/>
          <w:szCs w:val="24"/>
        </w:rPr>
        <w:t>Board</w:t>
      </w:r>
      <w:r w:rsidRPr="00DE0D57">
        <w:rPr>
          <w:bCs/>
          <w:szCs w:val="24"/>
        </w:rPr>
        <w:t xml:space="preserve"> for discussion</w:t>
      </w:r>
      <w:r w:rsidR="00811379">
        <w:rPr>
          <w:bCs/>
          <w:szCs w:val="24"/>
        </w:rPr>
        <w:t xml:space="preserve"> and approval</w:t>
      </w:r>
      <w:r w:rsidRPr="00DE0D57">
        <w:rPr>
          <w:bCs/>
          <w:szCs w:val="24"/>
        </w:rPr>
        <w:t xml:space="preserve"> prior to </w:t>
      </w:r>
      <w:r w:rsidR="00231BCB">
        <w:rPr>
          <w:bCs/>
          <w:szCs w:val="24"/>
        </w:rPr>
        <w:t xml:space="preserve">publishing </w:t>
      </w:r>
      <w:r w:rsidRPr="00DE0D57">
        <w:rPr>
          <w:bCs/>
          <w:szCs w:val="24"/>
        </w:rPr>
        <w:t xml:space="preserve">the Workforce </w:t>
      </w:r>
      <w:r w:rsidR="000B13AC">
        <w:rPr>
          <w:bCs/>
          <w:szCs w:val="24"/>
        </w:rPr>
        <w:t>Disability</w:t>
      </w:r>
      <w:r w:rsidRPr="00DE0D57">
        <w:rPr>
          <w:bCs/>
          <w:szCs w:val="24"/>
        </w:rPr>
        <w:t xml:space="preserve"> Equality Standard (W</w:t>
      </w:r>
      <w:r w:rsidR="000B13AC">
        <w:rPr>
          <w:bCs/>
          <w:szCs w:val="24"/>
        </w:rPr>
        <w:t>D</w:t>
      </w:r>
      <w:r w:rsidRPr="00DE0D57">
        <w:rPr>
          <w:bCs/>
          <w:szCs w:val="24"/>
        </w:rPr>
        <w:t xml:space="preserve">ES) </w:t>
      </w:r>
      <w:r w:rsidR="00231BCB">
        <w:rPr>
          <w:bCs/>
          <w:szCs w:val="24"/>
        </w:rPr>
        <w:t xml:space="preserve">and the </w:t>
      </w:r>
      <w:r w:rsidR="00231BCB" w:rsidRPr="00231BCB">
        <w:rPr>
          <w:bCs/>
          <w:szCs w:val="24"/>
        </w:rPr>
        <w:t>NHS Workforce Race Equality Standard (WRES)</w:t>
      </w:r>
      <w:r w:rsidR="000B13AC">
        <w:rPr>
          <w:bCs/>
          <w:szCs w:val="24"/>
        </w:rPr>
        <w:t xml:space="preserve"> action plan</w:t>
      </w:r>
      <w:r w:rsidR="00DB7011" w:rsidRPr="00DE0D57">
        <w:rPr>
          <w:bCs/>
          <w:szCs w:val="24"/>
        </w:rPr>
        <w:t xml:space="preserve"> </w:t>
      </w:r>
      <w:r w:rsidR="00D03021">
        <w:rPr>
          <w:bCs/>
          <w:szCs w:val="24"/>
        </w:rPr>
        <w:t>on the LLP</w:t>
      </w:r>
      <w:r w:rsidR="00231BCB">
        <w:rPr>
          <w:bCs/>
          <w:szCs w:val="24"/>
        </w:rPr>
        <w:t xml:space="preserve"> website before the</w:t>
      </w:r>
      <w:r w:rsidR="00DB7011" w:rsidRPr="00DE0D57">
        <w:rPr>
          <w:bCs/>
          <w:szCs w:val="24"/>
        </w:rPr>
        <w:t xml:space="preserve"> 31</w:t>
      </w:r>
      <w:r w:rsidR="00DB7011" w:rsidRPr="00DE0D57">
        <w:rPr>
          <w:bCs/>
          <w:szCs w:val="24"/>
          <w:vertAlign w:val="superscript"/>
        </w:rPr>
        <w:t>st</w:t>
      </w:r>
      <w:r w:rsidR="00DB7011" w:rsidRPr="00DE0D57">
        <w:rPr>
          <w:bCs/>
          <w:szCs w:val="24"/>
        </w:rPr>
        <w:t xml:space="preserve"> October 2020 deadline. </w:t>
      </w:r>
    </w:p>
    <w:p w:rsidR="009253CD" w:rsidRPr="00DE0D57" w:rsidRDefault="009253CD" w:rsidP="00C360D7">
      <w:pPr>
        <w:rPr>
          <w:bCs/>
          <w:szCs w:val="24"/>
        </w:rPr>
      </w:pPr>
    </w:p>
    <w:p w:rsidR="009E6D59" w:rsidRPr="00DE0D57" w:rsidRDefault="004F18D1" w:rsidP="00C360D7">
      <w:pPr>
        <w:pBdr>
          <w:top w:val="single" w:sz="4" w:space="1" w:color="0072C6" w:themeColor="text2"/>
        </w:pBdr>
        <w:rPr>
          <w:szCs w:val="24"/>
          <w:u w:val="single"/>
        </w:rPr>
      </w:pPr>
      <w:r w:rsidRPr="00DE0D57">
        <w:rPr>
          <w:szCs w:val="24"/>
          <w:u w:val="single"/>
        </w:rPr>
        <w:t>Executive Summary – Key Points</w:t>
      </w:r>
    </w:p>
    <w:p w:rsidR="00542528" w:rsidRPr="00DE0D57" w:rsidRDefault="00542528" w:rsidP="00C360D7">
      <w:pPr>
        <w:rPr>
          <w:bCs/>
          <w:szCs w:val="24"/>
        </w:rPr>
      </w:pPr>
    </w:p>
    <w:p w:rsidR="00231BCB" w:rsidRDefault="00231BCB" w:rsidP="009253CD">
      <w:pPr>
        <w:rPr>
          <w:bCs/>
          <w:szCs w:val="24"/>
        </w:rPr>
      </w:pPr>
      <w:r>
        <w:rPr>
          <w:bCs/>
          <w:szCs w:val="24"/>
        </w:rPr>
        <w:t xml:space="preserve">The WDES and WRES data submission was 31 August </w:t>
      </w:r>
      <w:r w:rsidR="00811379">
        <w:rPr>
          <w:bCs/>
          <w:szCs w:val="24"/>
        </w:rPr>
        <w:t>2020;</w:t>
      </w:r>
      <w:r>
        <w:rPr>
          <w:bCs/>
          <w:szCs w:val="24"/>
        </w:rPr>
        <w:t xml:space="preserve"> however the deadline for the action plan is 31 October 2020 to be published on the </w:t>
      </w:r>
      <w:r w:rsidR="00D03021">
        <w:rPr>
          <w:bCs/>
          <w:szCs w:val="24"/>
        </w:rPr>
        <w:t>LLP</w:t>
      </w:r>
      <w:r>
        <w:rPr>
          <w:bCs/>
          <w:szCs w:val="24"/>
        </w:rPr>
        <w:t xml:space="preserve"> website.</w:t>
      </w:r>
    </w:p>
    <w:p w:rsidR="00231BCB" w:rsidRDefault="00231BCB" w:rsidP="009253CD">
      <w:pPr>
        <w:rPr>
          <w:bCs/>
          <w:szCs w:val="24"/>
        </w:rPr>
      </w:pPr>
    </w:p>
    <w:p w:rsidR="00231BCB" w:rsidRDefault="00231BCB" w:rsidP="009253CD">
      <w:pPr>
        <w:rPr>
          <w:bCs/>
          <w:szCs w:val="24"/>
        </w:rPr>
      </w:pPr>
      <w:r>
        <w:rPr>
          <w:bCs/>
          <w:szCs w:val="24"/>
        </w:rPr>
        <w:t>This year we have combined the actions from the WDES and WRES in to one equality action plan. This action plan has been produced taking in to account the findings of the WDES and WRES metrics and in consultation with the chair and vice chair of the Race Equality Network.</w:t>
      </w:r>
    </w:p>
    <w:p w:rsidR="009253CD" w:rsidRPr="00DE0D57" w:rsidRDefault="009253CD" w:rsidP="009253CD">
      <w:pPr>
        <w:rPr>
          <w:bCs/>
          <w:szCs w:val="24"/>
        </w:rPr>
      </w:pPr>
    </w:p>
    <w:p w:rsidR="00EF7F88" w:rsidRPr="00DE0D57" w:rsidRDefault="004F18D1" w:rsidP="00C360D7">
      <w:pPr>
        <w:pStyle w:val="Default"/>
        <w:pBdr>
          <w:top w:val="single" w:sz="4" w:space="1" w:color="0072C6" w:themeColor="text2"/>
        </w:pBdr>
        <w:rPr>
          <w:color w:val="auto"/>
          <w:u w:val="single"/>
        </w:rPr>
      </w:pPr>
      <w:r w:rsidRPr="00DE0D57">
        <w:rPr>
          <w:color w:val="auto"/>
          <w:u w:val="single"/>
        </w:rPr>
        <w:t>Recommendation</w:t>
      </w:r>
    </w:p>
    <w:p w:rsidR="00EF7F88" w:rsidRPr="00DE0D57" w:rsidRDefault="00EF7F88" w:rsidP="00C360D7">
      <w:pPr>
        <w:pStyle w:val="Default"/>
        <w:rPr>
          <w:color w:val="auto"/>
        </w:rPr>
      </w:pPr>
    </w:p>
    <w:p w:rsidR="001C30DD" w:rsidRPr="00DE0D57" w:rsidRDefault="00D03021" w:rsidP="00C360D7">
      <w:pPr>
        <w:pStyle w:val="Default"/>
        <w:rPr>
          <w:color w:val="auto"/>
        </w:rPr>
      </w:pPr>
      <w:r>
        <w:rPr>
          <w:color w:val="auto"/>
        </w:rPr>
        <w:t>LLP Board</w:t>
      </w:r>
      <w:r w:rsidR="00443A1E" w:rsidRPr="00DE0D57">
        <w:rPr>
          <w:color w:val="auto"/>
        </w:rPr>
        <w:t xml:space="preserve"> is asked to </w:t>
      </w:r>
      <w:r w:rsidR="00231BCB">
        <w:rPr>
          <w:color w:val="auto"/>
        </w:rPr>
        <w:t>review and approve the action plan prior to</w:t>
      </w:r>
      <w:r w:rsidR="00443A1E" w:rsidRPr="00DE0D57">
        <w:rPr>
          <w:color w:val="auto"/>
        </w:rPr>
        <w:t xml:space="preserve"> its p</w:t>
      </w:r>
      <w:r w:rsidR="00231BCB">
        <w:rPr>
          <w:color w:val="auto"/>
        </w:rPr>
        <w:t xml:space="preserve">ublication on the </w:t>
      </w:r>
      <w:r w:rsidR="00687A41">
        <w:rPr>
          <w:color w:val="auto"/>
        </w:rPr>
        <w:t>LLP</w:t>
      </w:r>
      <w:r w:rsidR="00231BCB">
        <w:rPr>
          <w:color w:val="auto"/>
        </w:rPr>
        <w:t xml:space="preserve"> website.</w:t>
      </w:r>
    </w:p>
    <w:p w:rsidR="00EF7F88" w:rsidRPr="00DE0D57" w:rsidRDefault="00EF7F88" w:rsidP="00C360D7">
      <w:pPr>
        <w:rPr>
          <w:bCs/>
          <w:szCs w:val="24"/>
        </w:rPr>
      </w:pPr>
    </w:p>
    <w:p w:rsidR="006B3F80" w:rsidRPr="00DE0D57" w:rsidRDefault="006B3F80" w:rsidP="004F18D1">
      <w:pPr>
        <w:pBdr>
          <w:top w:val="single" w:sz="4" w:space="1" w:color="0072C6" w:themeColor="text2"/>
        </w:pBdr>
        <w:rPr>
          <w:b/>
          <w:szCs w:val="24"/>
        </w:rPr>
      </w:pPr>
    </w:p>
    <w:p w:rsidR="00C10D09" w:rsidRPr="00DE0D57" w:rsidRDefault="00456081" w:rsidP="005864AB">
      <w:pPr>
        <w:pBdr>
          <w:top w:val="single" w:sz="4" w:space="1" w:color="0072C6" w:themeColor="text2"/>
        </w:pBdr>
        <w:rPr>
          <w:szCs w:val="24"/>
        </w:rPr>
      </w:pPr>
      <w:r w:rsidRPr="00DE0D57">
        <w:rPr>
          <w:szCs w:val="24"/>
        </w:rPr>
        <w:t xml:space="preserve">Author: </w:t>
      </w:r>
      <w:r w:rsidR="00D03021">
        <w:rPr>
          <w:bCs/>
          <w:szCs w:val="24"/>
        </w:rPr>
        <w:t>Jenny Flinton, Head of Employee Relations &amp; Engagement</w:t>
      </w:r>
    </w:p>
    <w:p w:rsidR="00764F68" w:rsidRPr="00DE0D57" w:rsidRDefault="00764F68" w:rsidP="00C360D7">
      <w:pPr>
        <w:rPr>
          <w:szCs w:val="24"/>
        </w:rPr>
      </w:pPr>
    </w:p>
    <w:p w:rsidR="00702F41" w:rsidRDefault="00702F41" w:rsidP="00C360D7">
      <w:pPr>
        <w:rPr>
          <w:bCs/>
          <w:szCs w:val="24"/>
        </w:rPr>
      </w:pPr>
      <w:r w:rsidRPr="00DE0D57">
        <w:rPr>
          <w:szCs w:val="24"/>
        </w:rPr>
        <w:t xml:space="preserve">Date: </w:t>
      </w:r>
      <w:r w:rsidR="00811379">
        <w:rPr>
          <w:bCs/>
          <w:szCs w:val="24"/>
        </w:rPr>
        <w:t>1</w:t>
      </w:r>
      <w:r w:rsidR="00D03021">
        <w:rPr>
          <w:bCs/>
          <w:szCs w:val="24"/>
        </w:rPr>
        <w:t>4</w:t>
      </w:r>
      <w:r w:rsidR="00811379">
        <w:rPr>
          <w:bCs/>
          <w:szCs w:val="24"/>
        </w:rPr>
        <w:t xml:space="preserve"> October</w:t>
      </w:r>
      <w:r w:rsidR="00076E96" w:rsidRPr="00DE0D57">
        <w:rPr>
          <w:bCs/>
          <w:szCs w:val="24"/>
        </w:rPr>
        <w:t xml:space="preserve"> 2020</w:t>
      </w:r>
    </w:p>
    <w:p w:rsidR="009637E7" w:rsidRDefault="009637E7" w:rsidP="00C360D7">
      <w:pPr>
        <w:rPr>
          <w:bCs/>
          <w:szCs w:val="24"/>
        </w:rPr>
      </w:pPr>
    </w:p>
    <w:p w:rsidR="00F11A56" w:rsidRDefault="00F11A56" w:rsidP="00F11A56">
      <w:pPr>
        <w:jc w:val="both"/>
        <w:rPr>
          <w:bCs/>
          <w:szCs w:val="24"/>
        </w:rPr>
      </w:pPr>
    </w:p>
    <w:p w:rsidR="00811379" w:rsidRDefault="00811379" w:rsidP="00F11A56">
      <w:pPr>
        <w:jc w:val="both"/>
        <w:rPr>
          <w:bCs/>
        </w:rPr>
        <w:sectPr w:rsidR="00811379" w:rsidSect="00346723">
          <w:headerReference w:type="default" r:id="rId10"/>
          <w:footerReference w:type="default" r:id="rId11"/>
          <w:pgSz w:w="11900" w:h="16840"/>
          <w:pgMar w:top="1871" w:right="1134" w:bottom="709" w:left="1134" w:header="709" w:footer="510" w:gutter="0"/>
          <w:cols w:space="708"/>
          <w:titlePg/>
          <w:docGrid w:linePitch="360"/>
        </w:sectPr>
      </w:pPr>
    </w:p>
    <w:tbl>
      <w:tblPr>
        <w:tblStyle w:val="TableGrid"/>
        <w:tblW w:w="15559" w:type="dxa"/>
        <w:tblLook w:val="04A0" w:firstRow="1" w:lastRow="0" w:firstColumn="1" w:lastColumn="0" w:noHBand="0" w:noVBand="1"/>
      </w:tblPr>
      <w:tblGrid>
        <w:gridCol w:w="1050"/>
        <w:gridCol w:w="2901"/>
        <w:gridCol w:w="4804"/>
        <w:gridCol w:w="1843"/>
        <w:gridCol w:w="2551"/>
        <w:gridCol w:w="2410"/>
      </w:tblGrid>
      <w:tr w:rsidR="00811379" w:rsidRPr="009617CE" w:rsidTr="00811379">
        <w:tc>
          <w:tcPr>
            <w:tcW w:w="1050" w:type="dxa"/>
            <w:shd w:val="clear" w:color="auto" w:fill="00A49A"/>
          </w:tcPr>
          <w:p w:rsidR="00811379" w:rsidRPr="009617CE" w:rsidRDefault="00811379" w:rsidP="0094657E">
            <w:pPr>
              <w:jc w:val="center"/>
              <w:rPr>
                <w:b/>
                <w:szCs w:val="24"/>
              </w:rPr>
            </w:pPr>
            <w:r w:rsidRPr="009617CE">
              <w:rPr>
                <w:b/>
                <w:szCs w:val="24"/>
              </w:rPr>
              <w:lastRenderedPageBreak/>
              <w:t>Metric</w:t>
            </w:r>
          </w:p>
        </w:tc>
        <w:tc>
          <w:tcPr>
            <w:tcW w:w="2901" w:type="dxa"/>
            <w:shd w:val="clear" w:color="auto" w:fill="00A49A"/>
          </w:tcPr>
          <w:p w:rsidR="00811379" w:rsidRPr="009617CE" w:rsidRDefault="00811379" w:rsidP="0094657E">
            <w:pPr>
              <w:jc w:val="center"/>
              <w:rPr>
                <w:b/>
                <w:szCs w:val="24"/>
              </w:rPr>
            </w:pPr>
            <w:r w:rsidRPr="009617CE">
              <w:rPr>
                <w:b/>
                <w:szCs w:val="24"/>
              </w:rPr>
              <w:t>Objective</w:t>
            </w:r>
          </w:p>
        </w:tc>
        <w:tc>
          <w:tcPr>
            <w:tcW w:w="4804" w:type="dxa"/>
            <w:shd w:val="clear" w:color="auto" w:fill="00A49A"/>
          </w:tcPr>
          <w:p w:rsidR="00811379" w:rsidRPr="009617CE" w:rsidRDefault="00811379" w:rsidP="0094657E">
            <w:pPr>
              <w:jc w:val="center"/>
              <w:rPr>
                <w:b/>
                <w:szCs w:val="24"/>
              </w:rPr>
            </w:pPr>
            <w:r w:rsidRPr="009617CE">
              <w:rPr>
                <w:b/>
                <w:szCs w:val="24"/>
              </w:rPr>
              <w:t>Action/s</w:t>
            </w:r>
          </w:p>
        </w:tc>
        <w:tc>
          <w:tcPr>
            <w:tcW w:w="1843" w:type="dxa"/>
            <w:shd w:val="clear" w:color="auto" w:fill="00A49A"/>
          </w:tcPr>
          <w:p w:rsidR="00811379" w:rsidRPr="009617CE" w:rsidRDefault="00811379" w:rsidP="0094657E">
            <w:pPr>
              <w:jc w:val="center"/>
              <w:rPr>
                <w:b/>
                <w:szCs w:val="24"/>
              </w:rPr>
            </w:pPr>
            <w:r w:rsidRPr="009617CE">
              <w:rPr>
                <w:b/>
                <w:szCs w:val="24"/>
              </w:rPr>
              <w:t>Timescales</w:t>
            </w:r>
          </w:p>
        </w:tc>
        <w:tc>
          <w:tcPr>
            <w:tcW w:w="2551" w:type="dxa"/>
            <w:shd w:val="clear" w:color="auto" w:fill="00A49A"/>
          </w:tcPr>
          <w:p w:rsidR="00811379" w:rsidRPr="009617CE" w:rsidRDefault="00811379" w:rsidP="0094657E">
            <w:pPr>
              <w:jc w:val="center"/>
              <w:rPr>
                <w:b/>
                <w:szCs w:val="24"/>
              </w:rPr>
            </w:pPr>
            <w:r w:rsidRPr="009617CE">
              <w:rPr>
                <w:b/>
                <w:szCs w:val="24"/>
              </w:rPr>
              <w:t>Lead/s</w:t>
            </w:r>
          </w:p>
        </w:tc>
        <w:tc>
          <w:tcPr>
            <w:tcW w:w="2410" w:type="dxa"/>
            <w:shd w:val="clear" w:color="auto" w:fill="00A49A"/>
          </w:tcPr>
          <w:p w:rsidR="00811379" w:rsidRPr="009617CE" w:rsidRDefault="00811379" w:rsidP="0094657E">
            <w:pPr>
              <w:jc w:val="center"/>
              <w:rPr>
                <w:b/>
                <w:szCs w:val="24"/>
              </w:rPr>
            </w:pPr>
            <w:r w:rsidRPr="009617CE">
              <w:rPr>
                <w:b/>
                <w:szCs w:val="24"/>
              </w:rPr>
              <w:t>Why</w:t>
            </w:r>
          </w:p>
          <w:p w:rsidR="00811379" w:rsidRPr="009617CE" w:rsidRDefault="00811379" w:rsidP="0094657E">
            <w:pPr>
              <w:jc w:val="center"/>
              <w:rPr>
                <w:b/>
                <w:szCs w:val="24"/>
              </w:rPr>
            </w:pPr>
          </w:p>
        </w:tc>
      </w:tr>
      <w:tr w:rsidR="00811379" w:rsidRPr="009617CE" w:rsidTr="00811379">
        <w:tc>
          <w:tcPr>
            <w:tcW w:w="1050" w:type="dxa"/>
          </w:tcPr>
          <w:p w:rsidR="00811379" w:rsidRPr="009617CE" w:rsidRDefault="00811379" w:rsidP="0094657E">
            <w:pPr>
              <w:rPr>
                <w:b/>
                <w:szCs w:val="24"/>
              </w:rPr>
            </w:pPr>
          </w:p>
          <w:p w:rsidR="00811379" w:rsidRPr="009617CE" w:rsidRDefault="00811379" w:rsidP="0094657E">
            <w:pPr>
              <w:rPr>
                <w:b/>
                <w:szCs w:val="24"/>
              </w:rPr>
            </w:pPr>
            <w:r>
              <w:rPr>
                <w:b/>
                <w:szCs w:val="24"/>
              </w:rPr>
              <w:t>1</w:t>
            </w:r>
          </w:p>
        </w:tc>
        <w:tc>
          <w:tcPr>
            <w:tcW w:w="2901" w:type="dxa"/>
          </w:tcPr>
          <w:p w:rsidR="00811379" w:rsidRDefault="00D237C6" w:rsidP="0094657E">
            <w:pPr>
              <w:pStyle w:val="Default"/>
            </w:pPr>
            <w:r>
              <w:t>De</w:t>
            </w:r>
            <w:r w:rsidR="00811379" w:rsidRPr="009617CE">
              <w:t xml:space="preserve">crease the number of staff </w:t>
            </w:r>
            <w:r>
              <w:t xml:space="preserve">not </w:t>
            </w:r>
            <w:r w:rsidR="00811379" w:rsidRPr="009617CE">
              <w:t>declaring their protecte</w:t>
            </w:r>
            <w:r w:rsidR="00811379">
              <w:t>d characteristic status via ESR</w:t>
            </w:r>
          </w:p>
          <w:p w:rsidR="00411941" w:rsidRDefault="00411941" w:rsidP="0094657E">
            <w:pPr>
              <w:pStyle w:val="Default"/>
            </w:pPr>
          </w:p>
          <w:p w:rsidR="00411941" w:rsidRDefault="00411941" w:rsidP="0094657E">
            <w:pPr>
              <w:pStyle w:val="Default"/>
            </w:pPr>
          </w:p>
          <w:p w:rsidR="00DA50A9" w:rsidRPr="00411941" w:rsidRDefault="00DA50A9" w:rsidP="0094657E">
            <w:pPr>
              <w:pStyle w:val="Default"/>
              <w:rPr>
                <w:sz w:val="22"/>
                <w:szCs w:val="22"/>
              </w:rPr>
            </w:pPr>
            <w:r w:rsidRPr="00411941">
              <w:rPr>
                <w:sz w:val="22"/>
                <w:szCs w:val="22"/>
              </w:rPr>
              <w:t xml:space="preserve">WDES </w:t>
            </w:r>
            <w:r w:rsidR="00411941" w:rsidRPr="00411941">
              <w:rPr>
                <w:sz w:val="22"/>
                <w:szCs w:val="22"/>
              </w:rPr>
              <w:t xml:space="preserve">from </w:t>
            </w:r>
            <w:r w:rsidR="00D23A73">
              <w:rPr>
                <w:sz w:val="22"/>
                <w:szCs w:val="22"/>
              </w:rPr>
              <w:t>3.93</w:t>
            </w:r>
            <w:r w:rsidR="00411941" w:rsidRPr="00411941">
              <w:rPr>
                <w:sz w:val="22"/>
                <w:szCs w:val="22"/>
              </w:rPr>
              <w:t xml:space="preserve">% to </w:t>
            </w:r>
            <w:r w:rsidR="004B28F7">
              <w:rPr>
                <w:sz w:val="22"/>
                <w:szCs w:val="22"/>
              </w:rPr>
              <w:t>2</w:t>
            </w:r>
            <w:r w:rsidR="00411941" w:rsidRPr="00411941">
              <w:rPr>
                <w:sz w:val="22"/>
                <w:szCs w:val="22"/>
              </w:rPr>
              <w:t xml:space="preserve">% </w:t>
            </w:r>
          </w:p>
          <w:p w:rsidR="00DA50A9" w:rsidRDefault="00DA50A9" w:rsidP="0094657E">
            <w:pPr>
              <w:pStyle w:val="Default"/>
            </w:pPr>
          </w:p>
          <w:p w:rsidR="00DA50A9" w:rsidRPr="00411941" w:rsidRDefault="00DA50A9" w:rsidP="0094657E">
            <w:pPr>
              <w:pStyle w:val="Default"/>
              <w:rPr>
                <w:sz w:val="22"/>
                <w:szCs w:val="22"/>
              </w:rPr>
            </w:pPr>
            <w:r w:rsidRPr="00411941">
              <w:rPr>
                <w:sz w:val="22"/>
                <w:szCs w:val="22"/>
              </w:rPr>
              <w:t>WRES</w:t>
            </w:r>
            <w:r w:rsidR="002C2EA8">
              <w:rPr>
                <w:sz w:val="22"/>
                <w:szCs w:val="22"/>
              </w:rPr>
              <w:t xml:space="preserve"> from </w:t>
            </w:r>
            <w:r w:rsidR="0013082B">
              <w:rPr>
                <w:sz w:val="22"/>
                <w:szCs w:val="22"/>
              </w:rPr>
              <w:t>4.12</w:t>
            </w:r>
            <w:r w:rsidR="00411941" w:rsidRPr="00411941">
              <w:rPr>
                <w:sz w:val="22"/>
                <w:szCs w:val="22"/>
              </w:rPr>
              <w:t xml:space="preserve">% to </w:t>
            </w:r>
            <w:r w:rsidR="0013082B">
              <w:rPr>
                <w:sz w:val="22"/>
                <w:szCs w:val="22"/>
              </w:rPr>
              <w:t>2</w:t>
            </w:r>
            <w:r w:rsidR="00411941" w:rsidRPr="00411941">
              <w:rPr>
                <w:sz w:val="22"/>
                <w:szCs w:val="22"/>
              </w:rPr>
              <w:t>%</w:t>
            </w:r>
          </w:p>
          <w:p w:rsidR="00811379" w:rsidRPr="009617CE" w:rsidRDefault="00811379" w:rsidP="0094657E">
            <w:pPr>
              <w:rPr>
                <w:b/>
                <w:szCs w:val="24"/>
              </w:rPr>
            </w:pPr>
          </w:p>
        </w:tc>
        <w:tc>
          <w:tcPr>
            <w:tcW w:w="4804" w:type="dxa"/>
          </w:tcPr>
          <w:p w:rsidR="00811379" w:rsidRPr="009617CE" w:rsidRDefault="00811379" w:rsidP="0094657E">
            <w:pPr>
              <w:pStyle w:val="Default"/>
            </w:pPr>
            <w:r w:rsidRPr="009617CE">
              <w:t>• Work with the Race Equality staff network and the LGBTQ+ staff network to develop a communications campaign highlighting the benefits of declaring</w:t>
            </w:r>
            <w:r>
              <w:t xml:space="preserve"> </w:t>
            </w:r>
            <w:r w:rsidRPr="00B331CA">
              <w:t>protected characteristic status</w:t>
            </w:r>
            <w:r w:rsidRPr="009617CE">
              <w:t xml:space="preserve"> </w:t>
            </w:r>
          </w:p>
          <w:p w:rsidR="00811379" w:rsidRPr="009617CE" w:rsidRDefault="00811379" w:rsidP="0094657E">
            <w:pPr>
              <w:pStyle w:val="Default"/>
            </w:pPr>
            <w:r w:rsidRPr="009617CE">
              <w:t xml:space="preserve">• </w:t>
            </w:r>
            <w:r w:rsidRPr="004D47DA">
              <w:t xml:space="preserve">Work with the Race Equality staff network and the LGBTQ+ staff network </w:t>
            </w:r>
            <w:r w:rsidRPr="009617CE">
              <w:t xml:space="preserve">to explore any challenges that they may have encountered in </w:t>
            </w:r>
            <w:r>
              <w:t>using ESR</w:t>
            </w:r>
            <w:r w:rsidRPr="009617CE">
              <w:t xml:space="preserve"> </w:t>
            </w:r>
          </w:p>
          <w:p w:rsidR="00811379" w:rsidRDefault="00811379" w:rsidP="00811379">
            <w:pPr>
              <w:pStyle w:val="Default"/>
            </w:pPr>
            <w:r w:rsidRPr="009617CE">
              <w:t xml:space="preserve">• Establish a Disabled staff network </w:t>
            </w:r>
          </w:p>
          <w:p w:rsidR="00811379" w:rsidRPr="009617CE" w:rsidRDefault="00811379" w:rsidP="00811379">
            <w:pPr>
              <w:pStyle w:val="Default"/>
              <w:rPr>
                <w:b/>
              </w:rPr>
            </w:pPr>
          </w:p>
        </w:tc>
        <w:tc>
          <w:tcPr>
            <w:tcW w:w="1843" w:type="dxa"/>
          </w:tcPr>
          <w:tbl>
            <w:tblPr>
              <w:tblW w:w="0" w:type="auto"/>
              <w:tblBorders>
                <w:top w:val="nil"/>
                <w:left w:val="nil"/>
                <w:bottom w:val="nil"/>
                <w:right w:val="nil"/>
              </w:tblBorders>
              <w:tblLook w:val="0000" w:firstRow="0" w:lastRow="0" w:firstColumn="0" w:lastColumn="0" w:noHBand="0" w:noVBand="0"/>
            </w:tblPr>
            <w:tblGrid>
              <w:gridCol w:w="1627"/>
            </w:tblGrid>
            <w:tr w:rsidR="00811379" w:rsidRPr="00CF1961" w:rsidTr="0094657E">
              <w:trPr>
                <w:trHeight w:val="252"/>
              </w:trPr>
              <w:tc>
                <w:tcPr>
                  <w:tcW w:w="0" w:type="auto"/>
                </w:tcPr>
                <w:p w:rsidR="00811379" w:rsidRPr="00B331CA" w:rsidRDefault="00811379" w:rsidP="0094657E">
                  <w:pPr>
                    <w:autoSpaceDE w:val="0"/>
                    <w:autoSpaceDN w:val="0"/>
                    <w:adjustRightInd w:val="0"/>
                    <w:rPr>
                      <w:color w:val="000000"/>
                      <w:szCs w:val="24"/>
                    </w:rPr>
                  </w:pPr>
                  <w:r w:rsidRPr="00B331CA">
                    <w:rPr>
                      <w:color w:val="000000"/>
                      <w:szCs w:val="24"/>
                    </w:rPr>
                    <w:t xml:space="preserve">To be completed by February </w:t>
                  </w:r>
                </w:p>
              </w:tc>
            </w:tr>
          </w:tbl>
          <w:p w:rsidR="00811379" w:rsidRPr="00CD7556" w:rsidRDefault="00811379" w:rsidP="0094657E">
            <w:pPr>
              <w:rPr>
                <w:b/>
                <w:szCs w:val="24"/>
                <w:highlight w:val="yellow"/>
              </w:rPr>
            </w:pPr>
          </w:p>
        </w:tc>
        <w:tc>
          <w:tcPr>
            <w:tcW w:w="2551" w:type="dxa"/>
          </w:tcPr>
          <w:p w:rsidR="00811379" w:rsidRPr="00B331CA" w:rsidRDefault="00DF4262" w:rsidP="0094657E">
            <w:pPr>
              <w:pStyle w:val="Default"/>
            </w:pPr>
            <w:r>
              <w:t>Director of Resources</w:t>
            </w:r>
          </w:p>
          <w:p w:rsidR="00811379" w:rsidRPr="00B331CA" w:rsidRDefault="00811379" w:rsidP="0094657E">
            <w:pPr>
              <w:pStyle w:val="Default"/>
            </w:pPr>
            <w:r w:rsidRPr="00B331CA">
              <w:t>Human Resources Business Partner</w:t>
            </w:r>
          </w:p>
          <w:p w:rsidR="00811379" w:rsidRPr="00B331CA" w:rsidRDefault="00811379" w:rsidP="0094657E">
            <w:pPr>
              <w:pStyle w:val="Default"/>
            </w:pPr>
            <w:r w:rsidRPr="00B331CA">
              <w:t>Communications</w:t>
            </w:r>
          </w:p>
          <w:p w:rsidR="00811379" w:rsidRPr="00B331CA" w:rsidRDefault="00811379" w:rsidP="0094657E">
            <w:pPr>
              <w:pStyle w:val="Default"/>
              <w:rPr>
                <w:highlight w:val="yellow"/>
              </w:rPr>
            </w:pPr>
            <w:r w:rsidRPr="00B331CA">
              <w:t xml:space="preserve">Staff network chairs </w:t>
            </w:r>
          </w:p>
        </w:tc>
        <w:tc>
          <w:tcPr>
            <w:tcW w:w="2410" w:type="dxa"/>
          </w:tcPr>
          <w:p w:rsidR="00811379" w:rsidRPr="009617CE" w:rsidRDefault="00811379" w:rsidP="0094657E">
            <w:pPr>
              <w:pStyle w:val="Default"/>
            </w:pPr>
            <w:r w:rsidRPr="009617CE">
              <w:t xml:space="preserve">Necessary to improve the data quality </w:t>
            </w:r>
          </w:p>
          <w:p w:rsidR="00811379" w:rsidRPr="009617CE" w:rsidRDefault="00811379" w:rsidP="0094657E">
            <w:pPr>
              <w:rPr>
                <w:b/>
                <w:szCs w:val="24"/>
              </w:rPr>
            </w:pPr>
          </w:p>
        </w:tc>
      </w:tr>
      <w:tr w:rsidR="00811379" w:rsidRPr="009617CE" w:rsidTr="00811379">
        <w:tc>
          <w:tcPr>
            <w:tcW w:w="1050" w:type="dxa"/>
          </w:tcPr>
          <w:p w:rsidR="00811379" w:rsidRPr="009617CE" w:rsidRDefault="00811379" w:rsidP="0094657E">
            <w:pPr>
              <w:rPr>
                <w:b/>
                <w:szCs w:val="24"/>
              </w:rPr>
            </w:pPr>
          </w:p>
          <w:p w:rsidR="00811379" w:rsidRPr="009617CE" w:rsidRDefault="00811379" w:rsidP="0094657E">
            <w:pPr>
              <w:rPr>
                <w:b/>
                <w:szCs w:val="24"/>
              </w:rPr>
            </w:pPr>
            <w:r>
              <w:rPr>
                <w:b/>
                <w:szCs w:val="24"/>
              </w:rPr>
              <w:t>2</w:t>
            </w:r>
          </w:p>
        </w:tc>
        <w:tc>
          <w:tcPr>
            <w:tcW w:w="2901" w:type="dxa"/>
          </w:tcPr>
          <w:p w:rsidR="00811379" w:rsidRDefault="00811379" w:rsidP="0094657E">
            <w:pPr>
              <w:rPr>
                <w:szCs w:val="24"/>
              </w:rPr>
            </w:pPr>
            <w:r w:rsidRPr="009617CE">
              <w:rPr>
                <w:szCs w:val="24"/>
              </w:rPr>
              <w:t>Reduce the inequal</w:t>
            </w:r>
            <w:r>
              <w:rPr>
                <w:szCs w:val="24"/>
              </w:rPr>
              <w:t>ity in recruitment shortlisting</w:t>
            </w:r>
          </w:p>
          <w:p w:rsidR="00411941" w:rsidRDefault="00411941" w:rsidP="0094657E">
            <w:pPr>
              <w:rPr>
                <w:szCs w:val="24"/>
              </w:rPr>
            </w:pPr>
          </w:p>
          <w:p w:rsidR="00411941" w:rsidRPr="00411941" w:rsidRDefault="00411941" w:rsidP="0094657E">
            <w:pPr>
              <w:rPr>
                <w:sz w:val="22"/>
              </w:rPr>
            </w:pPr>
            <w:r w:rsidRPr="00411941">
              <w:rPr>
                <w:sz w:val="22"/>
              </w:rPr>
              <w:t>WDES</w:t>
            </w:r>
            <w:r w:rsidR="00F5520F">
              <w:rPr>
                <w:sz w:val="22"/>
              </w:rPr>
              <w:t xml:space="preserve"> </w:t>
            </w:r>
            <w:r w:rsidR="00D23A73">
              <w:rPr>
                <w:sz w:val="22"/>
              </w:rPr>
              <w:t>3.93</w:t>
            </w:r>
            <w:r w:rsidR="00F5520F">
              <w:rPr>
                <w:sz w:val="22"/>
              </w:rPr>
              <w:t>% to 8%</w:t>
            </w:r>
          </w:p>
          <w:p w:rsidR="00411941" w:rsidRPr="00411941" w:rsidRDefault="00411941" w:rsidP="0094657E">
            <w:pPr>
              <w:rPr>
                <w:sz w:val="22"/>
              </w:rPr>
            </w:pPr>
          </w:p>
          <w:p w:rsidR="00411941" w:rsidRPr="00411941" w:rsidRDefault="00411941" w:rsidP="0013082B">
            <w:pPr>
              <w:rPr>
                <w:b/>
                <w:sz w:val="22"/>
              </w:rPr>
            </w:pPr>
            <w:r w:rsidRPr="00411941">
              <w:rPr>
                <w:sz w:val="22"/>
              </w:rPr>
              <w:t xml:space="preserve">WRES from </w:t>
            </w:r>
            <w:r w:rsidR="0013082B">
              <w:rPr>
                <w:sz w:val="22"/>
              </w:rPr>
              <w:t>9.9</w:t>
            </w:r>
            <w:r w:rsidRPr="00411941">
              <w:rPr>
                <w:sz w:val="22"/>
              </w:rPr>
              <w:t xml:space="preserve">% to </w:t>
            </w:r>
            <w:r w:rsidR="0013082B">
              <w:rPr>
                <w:sz w:val="22"/>
              </w:rPr>
              <w:t>18</w:t>
            </w:r>
            <w:r w:rsidRPr="00411941">
              <w:rPr>
                <w:sz w:val="22"/>
              </w:rPr>
              <w:t>%</w:t>
            </w:r>
          </w:p>
        </w:tc>
        <w:tc>
          <w:tcPr>
            <w:tcW w:w="4804" w:type="dxa"/>
          </w:tcPr>
          <w:p w:rsidR="00811379" w:rsidRDefault="00811379" w:rsidP="0094657E">
            <w:pPr>
              <w:pStyle w:val="Default"/>
            </w:pPr>
            <w:r w:rsidRPr="009617CE">
              <w:t xml:space="preserve">• Make information available to potential job applicants about the trust’s commitment to inclusive recruitment and that we welcome applications from all applicants, no matter what there </w:t>
            </w:r>
            <w:r>
              <w:t>protected characteristic status</w:t>
            </w:r>
          </w:p>
          <w:p w:rsidR="00811379" w:rsidRPr="009617CE" w:rsidRDefault="00811379" w:rsidP="0094657E">
            <w:pPr>
              <w:pStyle w:val="Default"/>
            </w:pPr>
            <w:r>
              <w:t xml:space="preserve">• </w:t>
            </w:r>
            <w:r w:rsidRPr="00256B14">
              <w:t>Review of scope of advertising</w:t>
            </w:r>
            <w:r>
              <w:t xml:space="preserve"> and methods used to attract individuals from all backgrounds</w:t>
            </w:r>
          </w:p>
          <w:p w:rsidR="00811379" w:rsidRPr="009617CE" w:rsidRDefault="00811379" w:rsidP="0094657E">
            <w:pPr>
              <w:pStyle w:val="Default"/>
            </w:pPr>
            <w:r w:rsidRPr="009617CE">
              <w:t xml:space="preserve">• Review training offer provided to </w:t>
            </w:r>
            <w:r>
              <w:t>recruiting managers and panels to include unconscious bias training</w:t>
            </w:r>
          </w:p>
          <w:p w:rsidR="00811379" w:rsidRPr="009617CE" w:rsidRDefault="00811379" w:rsidP="0094657E">
            <w:pPr>
              <w:pStyle w:val="Default"/>
            </w:pPr>
            <w:r w:rsidRPr="009617CE">
              <w:t xml:space="preserve">• Staff </w:t>
            </w:r>
            <w:r>
              <w:t>with</w:t>
            </w:r>
            <w:r w:rsidRPr="009617CE">
              <w:t xml:space="preserve"> protected characteristics to be appropriately trained to participate on recruitment panels </w:t>
            </w:r>
          </w:p>
          <w:p w:rsidR="00811379" w:rsidRDefault="00811379" w:rsidP="00811379">
            <w:pPr>
              <w:pStyle w:val="Default"/>
            </w:pPr>
            <w:r w:rsidRPr="009617CE">
              <w:t>• Undertake quarterly review of recruitment activity and present analysis to senior leaders and the staff networks</w:t>
            </w:r>
            <w:r>
              <w:t xml:space="preserve"> for feedback and agreeing actions</w:t>
            </w:r>
            <w:r w:rsidRPr="009617CE">
              <w:t xml:space="preserve"> </w:t>
            </w:r>
          </w:p>
          <w:p w:rsidR="00811379" w:rsidRDefault="00811379" w:rsidP="00811379">
            <w:pPr>
              <w:pStyle w:val="Default"/>
            </w:pPr>
          </w:p>
          <w:p w:rsidR="00811379" w:rsidRPr="009617CE" w:rsidRDefault="00811379" w:rsidP="00811379">
            <w:pPr>
              <w:pStyle w:val="Default"/>
              <w:rPr>
                <w:b/>
              </w:rPr>
            </w:pPr>
          </w:p>
        </w:tc>
        <w:tc>
          <w:tcPr>
            <w:tcW w:w="1843" w:type="dxa"/>
          </w:tcPr>
          <w:p w:rsidR="00811379" w:rsidRPr="00CD7556" w:rsidRDefault="00811379" w:rsidP="0094657E">
            <w:pPr>
              <w:rPr>
                <w:b/>
                <w:szCs w:val="24"/>
                <w:highlight w:val="yellow"/>
              </w:rPr>
            </w:pPr>
            <w:r w:rsidRPr="00B331CA">
              <w:rPr>
                <w:szCs w:val="24"/>
              </w:rPr>
              <w:t xml:space="preserve">To be delivered between November and February </w:t>
            </w:r>
          </w:p>
        </w:tc>
        <w:tc>
          <w:tcPr>
            <w:tcW w:w="2551" w:type="dxa"/>
          </w:tcPr>
          <w:p w:rsidR="00D03021" w:rsidRPr="00B331CA" w:rsidRDefault="00DF4262" w:rsidP="00D03021">
            <w:pPr>
              <w:pStyle w:val="Default"/>
            </w:pPr>
            <w:r>
              <w:t>Director of Resources</w:t>
            </w:r>
          </w:p>
          <w:p w:rsidR="00D03021" w:rsidRPr="00B331CA" w:rsidRDefault="00D03021" w:rsidP="00D03021">
            <w:pPr>
              <w:pStyle w:val="Default"/>
            </w:pPr>
            <w:r w:rsidRPr="00B331CA">
              <w:t>Human Resources Business Partner</w:t>
            </w:r>
          </w:p>
          <w:p w:rsidR="00D03021" w:rsidRDefault="00D03021" w:rsidP="00D03021">
            <w:pPr>
              <w:pStyle w:val="Default"/>
            </w:pPr>
            <w:r>
              <w:t>Recruitment Lead</w:t>
            </w:r>
          </w:p>
          <w:p w:rsidR="00D03021" w:rsidRPr="00B331CA" w:rsidRDefault="00D03021" w:rsidP="00D03021">
            <w:pPr>
              <w:pStyle w:val="Default"/>
            </w:pPr>
            <w:r w:rsidRPr="00B331CA">
              <w:t>Communications</w:t>
            </w:r>
          </w:p>
          <w:p w:rsidR="00811379" w:rsidRPr="00CD7556" w:rsidRDefault="00D03021" w:rsidP="00D03021">
            <w:pPr>
              <w:pStyle w:val="Default"/>
              <w:rPr>
                <w:b/>
                <w:highlight w:val="yellow"/>
              </w:rPr>
            </w:pPr>
            <w:r w:rsidRPr="00B331CA">
              <w:t>Staff network chairs</w:t>
            </w:r>
          </w:p>
        </w:tc>
        <w:tc>
          <w:tcPr>
            <w:tcW w:w="2410" w:type="dxa"/>
          </w:tcPr>
          <w:p w:rsidR="00811379" w:rsidRPr="009617CE" w:rsidRDefault="00811379" w:rsidP="0094657E">
            <w:pPr>
              <w:rPr>
                <w:b/>
                <w:szCs w:val="24"/>
              </w:rPr>
            </w:pPr>
            <w:r w:rsidRPr="009617CE">
              <w:rPr>
                <w:szCs w:val="24"/>
              </w:rPr>
              <w:t xml:space="preserve">To improve career progression prospects for </w:t>
            </w:r>
            <w:r>
              <w:rPr>
                <w:szCs w:val="24"/>
              </w:rPr>
              <w:t>BAME and disabled staff</w:t>
            </w:r>
            <w:r w:rsidRPr="009617CE">
              <w:rPr>
                <w:szCs w:val="24"/>
              </w:rPr>
              <w:t xml:space="preserve"> </w:t>
            </w:r>
          </w:p>
        </w:tc>
      </w:tr>
      <w:tr w:rsidR="00811379" w:rsidRPr="009617CE" w:rsidTr="00811379">
        <w:tc>
          <w:tcPr>
            <w:tcW w:w="1050" w:type="dxa"/>
          </w:tcPr>
          <w:p w:rsidR="00811379" w:rsidRPr="009617CE" w:rsidRDefault="00811379" w:rsidP="0094657E">
            <w:pPr>
              <w:rPr>
                <w:b/>
                <w:szCs w:val="24"/>
              </w:rPr>
            </w:pPr>
          </w:p>
          <w:p w:rsidR="00811379" w:rsidRPr="009617CE" w:rsidRDefault="00811379" w:rsidP="0094657E">
            <w:pPr>
              <w:rPr>
                <w:b/>
                <w:szCs w:val="24"/>
              </w:rPr>
            </w:pPr>
            <w:r>
              <w:rPr>
                <w:b/>
                <w:szCs w:val="24"/>
              </w:rPr>
              <w:t>3</w:t>
            </w:r>
          </w:p>
        </w:tc>
        <w:tc>
          <w:tcPr>
            <w:tcW w:w="2901" w:type="dxa"/>
          </w:tcPr>
          <w:p w:rsidR="00811379" w:rsidRDefault="00D23A73" w:rsidP="0094657E">
            <w:pPr>
              <w:rPr>
                <w:szCs w:val="24"/>
              </w:rPr>
            </w:pPr>
            <w:r>
              <w:rPr>
                <w:szCs w:val="24"/>
              </w:rPr>
              <w:t>Keep</w:t>
            </w:r>
            <w:r w:rsidR="00811379" w:rsidRPr="009617CE">
              <w:rPr>
                <w:szCs w:val="24"/>
              </w:rPr>
              <w:t xml:space="preserve"> the relative likelihood of </w:t>
            </w:r>
            <w:r w:rsidR="00811379">
              <w:rPr>
                <w:szCs w:val="24"/>
              </w:rPr>
              <w:t>staff from</w:t>
            </w:r>
            <w:r w:rsidR="00811379" w:rsidRPr="009617CE">
              <w:rPr>
                <w:szCs w:val="24"/>
              </w:rPr>
              <w:t xml:space="preserve"> protected characteristic </w:t>
            </w:r>
            <w:r w:rsidR="00811379">
              <w:rPr>
                <w:szCs w:val="24"/>
              </w:rPr>
              <w:t xml:space="preserve">groups </w:t>
            </w:r>
            <w:r w:rsidR="00811379" w:rsidRPr="009617CE">
              <w:rPr>
                <w:szCs w:val="24"/>
              </w:rPr>
              <w:t>entering the capability</w:t>
            </w:r>
            <w:r w:rsidR="00811379">
              <w:rPr>
                <w:szCs w:val="24"/>
              </w:rPr>
              <w:t xml:space="preserve"> and disciplinary</w:t>
            </w:r>
            <w:r w:rsidR="00811379" w:rsidRPr="009617CE">
              <w:rPr>
                <w:szCs w:val="24"/>
              </w:rPr>
              <w:t xml:space="preserve"> process</w:t>
            </w:r>
          </w:p>
          <w:p w:rsidR="002C2EA8" w:rsidRDefault="002C2EA8" w:rsidP="0094657E">
            <w:pPr>
              <w:rPr>
                <w:szCs w:val="24"/>
              </w:rPr>
            </w:pPr>
          </w:p>
          <w:p w:rsidR="002C2EA8" w:rsidRDefault="002C2EA8" w:rsidP="0094657E">
            <w:pPr>
              <w:rPr>
                <w:szCs w:val="24"/>
              </w:rPr>
            </w:pPr>
          </w:p>
          <w:p w:rsidR="002C2EA8" w:rsidRPr="002C2EA8" w:rsidRDefault="002C2EA8" w:rsidP="002C2EA8">
            <w:pPr>
              <w:tabs>
                <w:tab w:val="center" w:pos="1342"/>
              </w:tabs>
              <w:rPr>
                <w:sz w:val="22"/>
              </w:rPr>
            </w:pPr>
            <w:r w:rsidRPr="002C2EA8">
              <w:rPr>
                <w:sz w:val="22"/>
              </w:rPr>
              <w:t>WDES</w:t>
            </w:r>
            <w:r>
              <w:rPr>
                <w:sz w:val="22"/>
              </w:rPr>
              <w:t xml:space="preserve"> </w:t>
            </w:r>
            <w:r w:rsidR="00F5520F">
              <w:rPr>
                <w:sz w:val="22"/>
              </w:rPr>
              <w:t>to remain at 0.</w:t>
            </w:r>
            <w:r w:rsidR="00D23A73">
              <w:rPr>
                <w:sz w:val="22"/>
              </w:rPr>
              <w:t>04</w:t>
            </w:r>
            <w:r w:rsidR="00F5520F">
              <w:rPr>
                <w:sz w:val="22"/>
              </w:rPr>
              <w:t>%</w:t>
            </w:r>
          </w:p>
          <w:p w:rsidR="002C2EA8" w:rsidRPr="002C2EA8" w:rsidRDefault="002C2EA8" w:rsidP="002C2EA8">
            <w:pPr>
              <w:rPr>
                <w:sz w:val="22"/>
              </w:rPr>
            </w:pPr>
          </w:p>
          <w:p w:rsidR="002C2EA8" w:rsidRPr="002C2EA8" w:rsidRDefault="002C2EA8" w:rsidP="002C2EA8">
            <w:pPr>
              <w:rPr>
                <w:sz w:val="22"/>
              </w:rPr>
            </w:pPr>
            <w:r w:rsidRPr="002C2EA8">
              <w:rPr>
                <w:sz w:val="22"/>
              </w:rPr>
              <w:t xml:space="preserve">WRES </w:t>
            </w:r>
            <w:r w:rsidR="00D23A73">
              <w:rPr>
                <w:sz w:val="22"/>
              </w:rPr>
              <w:t>to remain at 0.09%</w:t>
            </w:r>
          </w:p>
          <w:p w:rsidR="002C2EA8" w:rsidRPr="009617CE" w:rsidRDefault="002C2EA8" w:rsidP="0094657E">
            <w:pPr>
              <w:rPr>
                <w:b/>
                <w:szCs w:val="24"/>
              </w:rPr>
            </w:pPr>
          </w:p>
        </w:tc>
        <w:tc>
          <w:tcPr>
            <w:tcW w:w="4804" w:type="dxa"/>
          </w:tcPr>
          <w:p w:rsidR="00811379" w:rsidRPr="009617CE" w:rsidRDefault="00811379" w:rsidP="0094657E">
            <w:pPr>
              <w:pStyle w:val="Default"/>
            </w:pPr>
            <w:r w:rsidRPr="009617CE">
              <w:t xml:space="preserve">• Review cases of </w:t>
            </w:r>
            <w:r>
              <w:t xml:space="preserve">BAME and </w:t>
            </w:r>
            <w:r w:rsidRPr="00381252">
              <w:t>Disabled staff</w:t>
            </w:r>
            <w:r w:rsidRPr="009617CE">
              <w:t xml:space="preserve"> currently in </w:t>
            </w:r>
            <w:r>
              <w:t>capability and disciplinary process</w:t>
            </w:r>
            <w:r w:rsidRPr="009617CE">
              <w:t xml:space="preserve"> </w:t>
            </w:r>
          </w:p>
          <w:p w:rsidR="00811379" w:rsidRPr="009617CE" w:rsidRDefault="00811379" w:rsidP="0094657E">
            <w:pPr>
              <w:pStyle w:val="Default"/>
            </w:pPr>
            <w:r w:rsidRPr="009617CE">
              <w:t>• Hold engagement meeting with</w:t>
            </w:r>
            <w:r>
              <w:t xml:space="preserve"> staff</w:t>
            </w:r>
            <w:r w:rsidRPr="009617CE">
              <w:t xml:space="preserve"> networks and trade union partners to explore how any bias in the </w:t>
            </w:r>
            <w:r>
              <w:t>capability and disciplinary processes can be removed</w:t>
            </w:r>
            <w:r w:rsidRPr="009617CE">
              <w:t xml:space="preserve"> </w:t>
            </w:r>
          </w:p>
          <w:p w:rsidR="00811379" w:rsidRDefault="00811379" w:rsidP="0094657E">
            <w:pPr>
              <w:pStyle w:val="Default"/>
            </w:pPr>
            <w:r w:rsidRPr="009617CE">
              <w:t>• Develop and deliver any actions agree</w:t>
            </w:r>
            <w:r>
              <w:t>d</w:t>
            </w:r>
            <w:r w:rsidRPr="009617CE">
              <w:t xml:space="preserve"> at engagement meeting</w:t>
            </w:r>
            <w:r>
              <w:t>, r</w:t>
            </w:r>
            <w:r w:rsidRPr="009617CE">
              <w:t>eporting progress to part</w:t>
            </w:r>
            <w:r>
              <w:t>ners and senior leadership team</w:t>
            </w:r>
          </w:p>
          <w:p w:rsidR="00811379" w:rsidRPr="009617CE" w:rsidRDefault="00811379" w:rsidP="0094657E">
            <w:pPr>
              <w:pStyle w:val="Default"/>
            </w:pPr>
            <w:r>
              <w:t>• BAME representation on the panel at final stage hearings where a BAME member of staff is involved</w:t>
            </w:r>
          </w:p>
          <w:p w:rsidR="00811379" w:rsidRPr="009617CE" w:rsidRDefault="00811379" w:rsidP="0094657E">
            <w:pPr>
              <w:rPr>
                <w:b/>
                <w:szCs w:val="24"/>
              </w:rPr>
            </w:pPr>
          </w:p>
        </w:tc>
        <w:tc>
          <w:tcPr>
            <w:tcW w:w="1843" w:type="dxa"/>
          </w:tcPr>
          <w:p w:rsidR="00811379" w:rsidRPr="00CD7556" w:rsidRDefault="00811379" w:rsidP="0094657E">
            <w:pPr>
              <w:rPr>
                <w:b/>
                <w:szCs w:val="24"/>
                <w:highlight w:val="yellow"/>
              </w:rPr>
            </w:pPr>
            <w:r w:rsidRPr="00381252">
              <w:rPr>
                <w:szCs w:val="24"/>
              </w:rPr>
              <w:t xml:space="preserve">To be completed by March </w:t>
            </w:r>
          </w:p>
        </w:tc>
        <w:tc>
          <w:tcPr>
            <w:tcW w:w="2551" w:type="dxa"/>
          </w:tcPr>
          <w:p w:rsidR="00D03021" w:rsidRPr="00B331CA" w:rsidRDefault="00DF4262" w:rsidP="00D03021">
            <w:pPr>
              <w:pStyle w:val="Default"/>
            </w:pPr>
            <w:r>
              <w:t>Director of Resources</w:t>
            </w:r>
          </w:p>
          <w:p w:rsidR="00D03021" w:rsidRPr="00B331CA" w:rsidRDefault="00D03021" w:rsidP="00D03021">
            <w:pPr>
              <w:pStyle w:val="Default"/>
            </w:pPr>
            <w:r w:rsidRPr="00B331CA">
              <w:t>Human Resources Business Partner</w:t>
            </w:r>
          </w:p>
          <w:p w:rsidR="00811379" w:rsidRPr="00CD7556" w:rsidRDefault="00D03021" w:rsidP="00D03021">
            <w:pPr>
              <w:rPr>
                <w:b/>
                <w:szCs w:val="24"/>
                <w:highlight w:val="yellow"/>
              </w:rPr>
            </w:pPr>
            <w:r w:rsidRPr="00B331CA">
              <w:t>Staff network chairs</w:t>
            </w:r>
          </w:p>
        </w:tc>
        <w:tc>
          <w:tcPr>
            <w:tcW w:w="2410" w:type="dxa"/>
          </w:tcPr>
          <w:p w:rsidR="00811379" w:rsidRPr="009617CE" w:rsidRDefault="00811379" w:rsidP="0094657E">
            <w:pPr>
              <w:rPr>
                <w:b/>
                <w:szCs w:val="24"/>
              </w:rPr>
            </w:pPr>
            <w:r w:rsidRPr="009617CE">
              <w:rPr>
                <w:szCs w:val="24"/>
              </w:rPr>
              <w:t xml:space="preserve">To increase the confidence of staff entering into the capability process that they will be treated fairly </w:t>
            </w:r>
          </w:p>
        </w:tc>
      </w:tr>
      <w:tr w:rsidR="00811379" w:rsidRPr="009617CE" w:rsidTr="00811379">
        <w:tc>
          <w:tcPr>
            <w:tcW w:w="1050" w:type="dxa"/>
          </w:tcPr>
          <w:p w:rsidR="00811379" w:rsidRPr="009617CE" w:rsidRDefault="00811379" w:rsidP="0094657E">
            <w:pPr>
              <w:rPr>
                <w:b/>
                <w:szCs w:val="24"/>
              </w:rPr>
            </w:pPr>
          </w:p>
          <w:p w:rsidR="00811379" w:rsidRPr="009617CE" w:rsidRDefault="00811379" w:rsidP="0094657E">
            <w:pPr>
              <w:rPr>
                <w:b/>
                <w:szCs w:val="24"/>
              </w:rPr>
            </w:pPr>
            <w:r w:rsidRPr="009617CE">
              <w:rPr>
                <w:b/>
                <w:szCs w:val="24"/>
              </w:rPr>
              <w:t>4</w:t>
            </w:r>
          </w:p>
          <w:p w:rsidR="00811379" w:rsidRPr="009617CE" w:rsidRDefault="00811379" w:rsidP="0094657E">
            <w:pPr>
              <w:rPr>
                <w:b/>
                <w:szCs w:val="24"/>
              </w:rPr>
            </w:pPr>
          </w:p>
        </w:tc>
        <w:tc>
          <w:tcPr>
            <w:tcW w:w="2901" w:type="dxa"/>
          </w:tcPr>
          <w:p w:rsidR="00811379" w:rsidRDefault="00811379" w:rsidP="0094657E">
            <w:pPr>
              <w:rPr>
                <w:szCs w:val="24"/>
              </w:rPr>
            </w:pPr>
            <w:r w:rsidRPr="009617CE">
              <w:rPr>
                <w:szCs w:val="24"/>
              </w:rPr>
              <w:t xml:space="preserve">Reduce the incidence of </w:t>
            </w:r>
            <w:r>
              <w:rPr>
                <w:szCs w:val="24"/>
              </w:rPr>
              <w:t xml:space="preserve">staff from </w:t>
            </w:r>
            <w:r w:rsidRPr="009F54A1">
              <w:rPr>
                <w:szCs w:val="24"/>
              </w:rPr>
              <w:t>protected characteristic groups</w:t>
            </w:r>
            <w:r w:rsidRPr="009617CE">
              <w:rPr>
                <w:szCs w:val="24"/>
              </w:rPr>
              <w:t xml:space="preserve"> experiencing harassment, bullying and abu</w:t>
            </w:r>
            <w:r>
              <w:rPr>
                <w:szCs w:val="24"/>
              </w:rPr>
              <w:t>se from patients and the public</w:t>
            </w:r>
          </w:p>
          <w:p w:rsidR="00AD4A2A" w:rsidRDefault="00AD4A2A" w:rsidP="0094657E">
            <w:pPr>
              <w:rPr>
                <w:szCs w:val="24"/>
              </w:rPr>
            </w:pPr>
          </w:p>
          <w:p w:rsidR="00AD4A2A" w:rsidRPr="00432BFA" w:rsidRDefault="00AD4A2A" w:rsidP="00AD4A2A">
            <w:pPr>
              <w:rPr>
                <w:sz w:val="22"/>
              </w:rPr>
            </w:pPr>
            <w:r w:rsidRPr="00432BFA">
              <w:rPr>
                <w:sz w:val="22"/>
              </w:rPr>
              <w:t xml:space="preserve">WDES </w:t>
            </w:r>
            <w:r w:rsidR="00686A4E" w:rsidRPr="00432BFA">
              <w:rPr>
                <w:sz w:val="22"/>
              </w:rPr>
              <w:t xml:space="preserve">from </w:t>
            </w:r>
            <w:r w:rsidR="00B97127">
              <w:rPr>
                <w:sz w:val="22"/>
              </w:rPr>
              <w:t>14.71</w:t>
            </w:r>
            <w:r w:rsidR="00686A4E" w:rsidRPr="00432BFA">
              <w:rPr>
                <w:sz w:val="22"/>
              </w:rPr>
              <w:t xml:space="preserve">% to </w:t>
            </w:r>
            <w:r w:rsidR="00B97127">
              <w:rPr>
                <w:sz w:val="22"/>
              </w:rPr>
              <w:t>8</w:t>
            </w:r>
            <w:r w:rsidR="00686A4E" w:rsidRPr="00432BFA">
              <w:rPr>
                <w:sz w:val="22"/>
              </w:rPr>
              <w:t>%</w:t>
            </w:r>
          </w:p>
          <w:p w:rsidR="00AD4A2A" w:rsidRPr="00AD4A2A" w:rsidRDefault="00AD4A2A" w:rsidP="00AD4A2A">
            <w:pPr>
              <w:rPr>
                <w:szCs w:val="24"/>
              </w:rPr>
            </w:pPr>
          </w:p>
          <w:p w:rsidR="00AD4A2A" w:rsidRPr="00432BFA" w:rsidRDefault="00AD4A2A" w:rsidP="00AD4A2A">
            <w:pPr>
              <w:rPr>
                <w:sz w:val="22"/>
              </w:rPr>
            </w:pPr>
            <w:r w:rsidRPr="00432BFA">
              <w:rPr>
                <w:sz w:val="22"/>
              </w:rPr>
              <w:t>WRES from</w:t>
            </w:r>
            <w:r w:rsidR="00432BFA">
              <w:rPr>
                <w:sz w:val="22"/>
              </w:rPr>
              <w:t xml:space="preserve"> </w:t>
            </w:r>
            <w:r w:rsidR="008232B7">
              <w:rPr>
                <w:sz w:val="22"/>
              </w:rPr>
              <w:t>13</w:t>
            </w:r>
            <w:r w:rsidR="00432BFA">
              <w:rPr>
                <w:sz w:val="22"/>
              </w:rPr>
              <w:t xml:space="preserve">% to </w:t>
            </w:r>
            <w:r w:rsidR="008232B7">
              <w:rPr>
                <w:sz w:val="22"/>
              </w:rPr>
              <w:t>8</w:t>
            </w:r>
            <w:r w:rsidR="00432BFA">
              <w:rPr>
                <w:sz w:val="22"/>
              </w:rPr>
              <w:t>%</w:t>
            </w:r>
          </w:p>
          <w:p w:rsidR="00AD4A2A" w:rsidRDefault="00AD4A2A" w:rsidP="0094657E">
            <w:pPr>
              <w:rPr>
                <w:szCs w:val="24"/>
              </w:rPr>
            </w:pPr>
          </w:p>
          <w:p w:rsidR="00AD4A2A" w:rsidRDefault="00AD4A2A" w:rsidP="0094657E">
            <w:pPr>
              <w:rPr>
                <w:szCs w:val="24"/>
              </w:rPr>
            </w:pPr>
          </w:p>
          <w:p w:rsidR="00811379" w:rsidRPr="009617CE" w:rsidRDefault="00811379" w:rsidP="0094657E">
            <w:pPr>
              <w:rPr>
                <w:b/>
                <w:szCs w:val="24"/>
              </w:rPr>
            </w:pPr>
          </w:p>
        </w:tc>
        <w:tc>
          <w:tcPr>
            <w:tcW w:w="4804" w:type="dxa"/>
          </w:tcPr>
          <w:p w:rsidR="00811379" w:rsidRDefault="00811379" w:rsidP="0094657E">
            <w:pPr>
              <w:pStyle w:val="Default"/>
            </w:pPr>
            <w:r w:rsidRPr="009617CE">
              <w:t>•</w:t>
            </w:r>
            <w:r>
              <w:t xml:space="preserve"> Raise awareness of existing reporting processes and support available</w:t>
            </w:r>
            <w:r w:rsidRPr="009617CE">
              <w:t xml:space="preserve"> </w:t>
            </w:r>
          </w:p>
          <w:p w:rsidR="00811379" w:rsidRDefault="00811379" w:rsidP="0094657E">
            <w:pPr>
              <w:pStyle w:val="Default"/>
            </w:pPr>
            <w:r>
              <w:t xml:space="preserve">• Hold sessions with staff networks to gather further feedback and utilise feedback gathered from staff by staff for actions linked to this metric </w:t>
            </w:r>
          </w:p>
          <w:p w:rsidR="00811379" w:rsidRPr="00381252" w:rsidRDefault="00811379" w:rsidP="0094657E">
            <w:pPr>
              <w:pStyle w:val="Default"/>
            </w:pPr>
          </w:p>
        </w:tc>
        <w:tc>
          <w:tcPr>
            <w:tcW w:w="1843" w:type="dxa"/>
          </w:tcPr>
          <w:p w:rsidR="00811379" w:rsidRPr="00CD7556" w:rsidRDefault="00811379" w:rsidP="0094657E">
            <w:pPr>
              <w:rPr>
                <w:b/>
                <w:szCs w:val="24"/>
                <w:highlight w:val="yellow"/>
              </w:rPr>
            </w:pPr>
            <w:r>
              <w:rPr>
                <w:szCs w:val="24"/>
              </w:rPr>
              <w:t>To be completed by May</w:t>
            </w:r>
            <w:r w:rsidRPr="007913FE">
              <w:rPr>
                <w:szCs w:val="24"/>
              </w:rPr>
              <w:t xml:space="preserve"> </w:t>
            </w:r>
          </w:p>
        </w:tc>
        <w:tc>
          <w:tcPr>
            <w:tcW w:w="2551" w:type="dxa"/>
          </w:tcPr>
          <w:p w:rsidR="00D03021" w:rsidRPr="00B331CA" w:rsidRDefault="00DF4262" w:rsidP="00D03021">
            <w:pPr>
              <w:pStyle w:val="Default"/>
            </w:pPr>
            <w:r>
              <w:t>Director of Resources</w:t>
            </w:r>
          </w:p>
          <w:p w:rsidR="00D03021" w:rsidRPr="00B331CA" w:rsidRDefault="00D03021" w:rsidP="00D03021">
            <w:pPr>
              <w:pStyle w:val="Default"/>
            </w:pPr>
            <w:r w:rsidRPr="00B331CA">
              <w:t>Human Resources Business Partner</w:t>
            </w:r>
          </w:p>
          <w:p w:rsidR="00811379" w:rsidRPr="00CD7556" w:rsidRDefault="00D03021" w:rsidP="00D03021">
            <w:pPr>
              <w:rPr>
                <w:b/>
                <w:szCs w:val="24"/>
                <w:highlight w:val="yellow"/>
              </w:rPr>
            </w:pPr>
            <w:r w:rsidRPr="00B331CA">
              <w:t>Staff network chairs</w:t>
            </w:r>
          </w:p>
        </w:tc>
        <w:tc>
          <w:tcPr>
            <w:tcW w:w="2410" w:type="dxa"/>
          </w:tcPr>
          <w:p w:rsidR="00811379" w:rsidRPr="009617CE" w:rsidRDefault="00811379" w:rsidP="0094657E">
            <w:pPr>
              <w:rPr>
                <w:b/>
                <w:szCs w:val="24"/>
              </w:rPr>
            </w:pPr>
            <w:r w:rsidRPr="009617CE">
              <w:rPr>
                <w:szCs w:val="24"/>
              </w:rPr>
              <w:t xml:space="preserve">Part of the overall </w:t>
            </w:r>
            <w:r w:rsidRPr="00811379">
              <w:rPr>
                <w:szCs w:val="24"/>
                <w:lang w:val="en-GB"/>
              </w:rPr>
              <w:t>organisational</w:t>
            </w:r>
            <w:r w:rsidRPr="009617CE">
              <w:rPr>
                <w:szCs w:val="24"/>
              </w:rPr>
              <w:t xml:space="preserve"> goal to create an inclusive culture </w:t>
            </w:r>
          </w:p>
        </w:tc>
      </w:tr>
      <w:tr w:rsidR="00811379" w:rsidRPr="009617CE" w:rsidTr="00811379">
        <w:tc>
          <w:tcPr>
            <w:tcW w:w="1050" w:type="dxa"/>
          </w:tcPr>
          <w:p w:rsidR="00811379" w:rsidRPr="009F54A1" w:rsidRDefault="00811379" w:rsidP="0094657E">
            <w:pPr>
              <w:rPr>
                <w:b/>
                <w:szCs w:val="24"/>
              </w:rPr>
            </w:pPr>
          </w:p>
          <w:p w:rsidR="00811379" w:rsidRPr="009F54A1" w:rsidRDefault="00811379" w:rsidP="0094657E">
            <w:pPr>
              <w:rPr>
                <w:b/>
                <w:szCs w:val="24"/>
              </w:rPr>
            </w:pPr>
            <w:r w:rsidRPr="009F54A1">
              <w:rPr>
                <w:b/>
                <w:szCs w:val="24"/>
              </w:rPr>
              <w:t>5</w:t>
            </w:r>
          </w:p>
          <w:p w:rsidR="00811379" w:rsidRPr="009F54A1" w:rsidRDefault="00811379" w:rsidP="0094657E">
            <w:pPr>
              <w:rPr>
                <w:b/>
                <w:szCs w:val="24"/>
              </w:rPr>
            </w:pPr>
          </w:p>
        </w:tc>
        <w:tc>
          <w:tcPr>
            <w:tcW w:w="2901" w:type="dxa"/>
          </w:tcPr>
          <w:p w:rsidR="00811379" w:rsidRDefault="00811379" w:rsidP="0094657E">
            <w:pPr>
              <w:rPr>
                <w:szCs w:val="24"/>
              </w:rPr>
            </w:pPr>
            <w:r w:rsidRPr="009F54A1">
              <w:rPr>
                <w:szCs w:val="24"/>
              </w:rPr>
              <w:t xml:space="preserve">Reduce inequality in career progress opportunities (between </w:t>
            </w:r>
            <w:r w:rsidRPr="00CD7556">
              <w:rPr>
                <w:szCs w:val="24"/>
              </w:rPr>
              <w:t xml:space="preserve">protected characteristic </w:t>
            </w:r>
            <w:r w:rsidRPr="00CD7556">
              <w:rPr>
                <w:szCs w:val="24"/>
              </w:rPr>
              <w:lastRenderedPageBreak/>
              <w:t xml:space="preserve">groups </w:t>
            </w:r>
            <w:r w:rsidRPr="009F54A1">
              <w:rPr>
                <w:szCs w:val="24"/>
              </w:rPr>
              <w:t>and non-</w:t>
            </w:r>
            <w:r>
              <w:t xml:space="preserve"> </w:t>
            </w:r>
            <w:r w:rsidRPr="00CD7556">
              <w:rPr>
                <w:szCs w:val="24"/>
              </w:rPr>
              <w:t>protected characteristic groups</w:t>
            </w:r>
            <w:r w:rsidRPr="009F54A1">
              <w:rPr>
                <w:szCs w:val="24"/>
              </w:rPr>
              <w:t xml:space="preserve">) </w:t>
            </w:r>
          </w:p>
          <w:p w:rsidR="00AD4A2A" w:rsidRDefault="00AD4A2A" w:rsidP="0094657E">
            <w:pPr>
              <w:rPr>
                <w:szCs w:val="24"/>
              </w:rPr>
            </w:pPr>
          </w:p>
          <w:p w:rsidR="00AD4A2A" w:rsidRPr="00AD4A2A" w:rsidRDefault="00AD4A2A" w:rsidP="00AD4A2A">
            <w:pPr>
              <w:rPr>
                <w:sz w:val="22"/>
              </w:rPr>
            </w:pPr>
            <w:r w:rsidRPr="00AD4A2A">
              <w:rPr>
                <w:sz w:val="22"/>
              </w:rPr>
              <w:t xml:space="preserve">WDES from </w:t>
            </w:r>
            <w:r w:rsidR="00B97127">
              <w:rPr>
                <w:sz w:val="22"/>
              </w:rPr>
              <w:t>39.13</w:t>
            </w:r>
            <w:r w:rsidR="00686A4E">
              <w:rPr>
                <w:sz w:val="22"/>
              </w:rPr>
              <w:t xml:space="preserve">% to </w:t>
            </w:r>
            <w:r w:rsidR="00B97127">
              <w:rPr>
                <w:sz w:val="22"/>
              </w:rPr>
              <w:t>20</w:t>
            </w:r>
            <w:r w:rsidR="00686A4E">
              <w:rPr>
                <w:sz w:val="22"/>
              </w:rPr>
              <w:t>%</w:t>
            </w:r>
          </w:p>
          <w:p w:rsidR="00AD4A2A" w:rsidRPr="00AD4A2A" w:rsidRDefault="00AD4A2A" w:rsidP="00AD4A2A">
            <w:pPr>
              <w:rPr>
                <w:sz w:val="22"/>
              </w:rPr>
            </w:pPr>
          </w:p>
          <w:p w:rsidR="00AD4A2A" w:rsidRPr="009F54A1" w:rsidRDefault="00AD4A2A" w:rsidP="00366A61">
            <w:pPr>
              <w:rPr>
                <w:b/>
                <w:szCs w:val="24"/>
              </w:rPr>
            </w:pPr>
            <w:r w:rsidRPr="00AD4A2A">
              <w:rPr>
                <w:sz w:val="22"/>
              </w:rPr>
              <w:t>WRES from</w:t>
            </w:r>
            <w:r>
              <w:rPr>
                <w:sz w:val="22"/>
              </w:rPr>
              <w:t xml:space="preserve"> </w:t>
            </w:r>
            <w:r w:rsidR="00432BFA">
              <w:rPr>
                <w:sz w:val="22"/>
              </w:rPr>
              <w:t>2</w:t>
            </w:r>
            <w:r w:rsidR="00366A61">
              <w:rPr>
                <w:sz w:val="22"/>
              </w:rPr>
              <w:t>1</w:t>
            </w:r>
            <w:r w:rsidR="00432BFA">
              <w:rPr>
                <w:sz w:val="22"/>
              </w:rPr>
              <w:t>% to 18%</w:t>
            </w:r>
          </w:p>
        </w:tc>
        <w:tc>
          <w:tcPr>
            <w:tcW w:w="4804" w:type="dxa"/>
          </w:tcPr>
          <w:p w:rsidR="00811379" w:rsidRPr="009F54A1" w:rsidRDefault="00811379" w:rsidP="0094657E">
            <w:pPr>
              <w:pStyle w:val="Default"/>
            </w:pPr>
            <w:r w:rsidRPr="009F54A1">
              <w:lastRenderedPageBreak/>
              <w:t xml:space="preserve">• Monitor selection processes for acting up and secondment positions to identify any potential adverse impact on </w:t>
            </w:r>
            <w:r>
              <w:t>BAME and disabled staff</w:t>
            </w:r>
          </w:p>
          <w:p w:rsidR="00811379" w:rsidRPr="009F54A1" w:rsidRDefault="00811379" w:rsidP="0094657E">
            <w:pPr>
              <w:pStyle w:val="Default"/>
            </w:pPr>
            <w:r w:rsidRPr="009F54A1">
              <w:lastRenderedPageBreak/>
              <w:t xml:space="preserve">• Review appraisal paperwork of </w:t>
            </w:r>
            <w:r>
              <w:t>a selection of BAME and disabled</w:t>
            </w:r>
            <w:r w:rsidRPr="00CD7556">
              <w:t xml:space="preserve"> staff </w:t>
            </w:r>
            <w:r w:rsidRPr="009F54A1">
              <w:t>who have been in same post or pay band level for three years to evaluate whether they have had opport</w:t>
            </w:r>
            <w:r>
              <w:t>unities for career development</w:t>
            </w:r>
          </w:p>
          <w:p w:rsidR="00D03021" w:rsidRDefault="00811379" w:rsidP="0094657E">
            <w:pPr>
              <w:pStyle w:val="Default"/>
            </w:pPr>
            <w:r w:rsidRPr="009F54A1">
              <w:t xml:space="preserve">• Develop talent </w:t>
            </w:r>
            <w:r>
              <w:t xml:space="preserve">and leadership </w:t>
            </w:r>
            <w:r w:rsidRPr="009F54A1">
              <w:t>management programme</w:t>
            </w:r>
            <w:r>
              <w:t>s</w:t>
            </w:r>
            <w:r w:rsidRPr="009F54A1">
              <w:t xml:space="preserve"> that will support </w:t>
            </w:r>
            <w:r>
              <w:t xml:space="preserve">BAME and disabled </w:t>
            </w:r>
            <w:r w:rsidRPr="00CD7556">
              <w:t xml:space="preserve">groups of staff </w:t>
            </w:r>
            <w:r w:rsidRPr="009F54A1">
              <w:t>to progress</w:t>
            </w:r>
            <w:r>
              <w:t xml:space="preserve"> </w:t>
            </w:r>
            <w:r w:rsidRPr="009F54A1">
              <w:t xml:space="preserve">– helping </w:t>
            </w:r>
            <w:r>
              <w:t>the Trust</w:t>
            </w:r>
            <w:r w:rsidRPr="009F54A1">
              <w:t xml:space="preserve"> to ensure that the workforce is more representat</w:t>
            </w:r>
            <w:r>
              <w:t>ive at middle to senior levels</w:t>
            </w:r>
          </w:p>
          <w:p w:rsidR="00D03021" w:rsidRPr="009F54A1" w:rsidRDefault="00D03021" w:rsidP="00D03021">
            <w:pPr>
              <w:pStyle w:val="Default"/>
              <w:numPr>
                <w:ilvl w:val="0"/>
                <w:numId w:val="27"/>
              </w:numPr>
              <w:ind w:left="160" w:hanging="142"/>
            </w:pPr>
            <w:r>
              <w:t xml:space="preserve">Offer development opportunities </w:t>
            </w:r>
            <w:r w:rsidR="00366A61">
              <w:t>for staff members employed in band one roles to progress</w:t>
            </w:r>
          </w:p>
          <w:p w:rsidR="00811379" w:rsidRPr="009F54A1" w:rsidRDefault="00811379" w:rsidP="0094657E">
            <w:pPr>
              <w:rPr>
                <w:b/>
                <w:szCs w:val="24"/>
              </w:rPr>
            </w:pPr>
          </w:p>
        </w:tc>
        <w:tc>
          <w:tcPr>
            <w:tcW w:w="1843" w:type="dxa"/>
          </w:tcPr>
          <w:p w:rsidR="00811379" w:rsidRPr="00CD7556" w:rsidRDefault="00811379" w:rsidP="0094657E">
            <w:pPr>
              <w:rPr>
                <w:b/>
                <w:szCs w:val="24"/>
                <w:highlight w:val="yellow"/>
              </w:rPr>
            </w:pPr>
            <w:r w:rsidRPr="007913FE">
              <w:rPr>
                <w:szCs w:val="24"/>
              </w:rPr>
              <w:lastRenderedPageBreak/>
              <w:t xml:space="preserve">To be completed by May </w:t>
            </w:r>
          </w:p>
        </w:tc>
        <w:tc>
          <w:tcPr>
            <w:tcW w:w="2551" w:type="dxa"/>
          </w:tcPr>
          <w:p w:rsidR="00D03021" w:rsidRPr="00B331CA" w:rsidRDefault="00DF4262" w:rsidP="00D03021">
            <w:pPr>
              <w:pStyle w:val="Default"/>
            </w:pPr>
            <w:r>
              <w:t>Director of Resources</w:t>
            </w:r>
          </w:p>
          <w:p w:rsidR="00D03021" w:rsidRPr="00B331CA" w:rsidRDefault="00D03021" w:rsidP="00D03021">
            <w:pPr>
              <w:pStyle w:val="Default"/>
            </w:pPr>
            <w:r w:rsidRPr="00B331CA">
              <w:t>Human Resources Business Partner</w:t>
            </w:r>
          </w:p>
          <w:p w:rsidR="00811379" w:rsidRPr="004D47DA" w:rsidRDefault="00D03021" w:rsidP="00D03021">
            <w:pPr>
              <w:rPr>
                <w:szCs w:val="24"/>
              </w:rPr>
            </w:pPr>
            <w:r w:rsidRPr="00B331CA">
              <w:t xml:space="preserve">Staff network chairs </w:t>
            </w:r>
            <w:r w:rsidR="00811379" w:rsidRPr="004D47DA">
              <w:rPr>
                <w:szCs w:val="24"/>
              </w:rPr>
              <w:lastRenderedPageBreak/>
              <w:t>ODIL Lead</w:t>
            </w:r>
          </w:p>
          <w:p w:rsidR="00811379" w:rsidRPr="00CD7556" w:rsidRDefault="00811379" w:rsidP="0094657E">
            <w:pPr>
              <w:rPr>
                <w:b/>
                <w:szCs w:val="24"/>
                <w:highlight w:val="yellow"/>
              </w:rPr>
            </w:pPr>
            <w:r w:rsidRPr="004D47DA">
              <w:rPr>
                <w:szCs w:val="24"/>
              </w:rPr>
              <w:t>Recruitment Lead</w:t>
            </w:r>
          </w:p>
        </w:tc>
        <w:tc>
          <w:tcPr>
            <w:tcW w:w="2410" w:type="dxa"/>
          </w:tcPr>
          <w:p w:rsidR="00811379" w:rsidRPr="009F54A1" w:rsidRDefault="00811379" w:rsidP="0094657E">
            <w:pPr>
              <w:rPr>
                <w:b/>
                <w:szCs w:val="24"/>
              </w:rPr>
            </w:pPr>
            <w:r w:rsidRPr="002D087C">
              <w:rPr>
                <w:szCs w:val="24"/>
              </w:rPr>
              <w:lastRenderedPageBreak/>
              <w:t xml:space="preserve">To improve career progression prospects for </w:t>
            </w:r>
            <w:r>
              <w:rPr>
                <w:szCs w:val="24"/>
              </w:rPr>
              <w:t>BAME and disabled staff</w:t>
            </w:r>
          </w:p>
        </w:tc>
      </w:tr>
      <w:tr w:rsidR="00811379" w:rsidRPr="009617CE" w:rsidTr="00811379">
        <w:tc>
          <w:tcPr>
            <w:tcW w:w="1050" w:type="dxa"/>
          </w:tcPr>
          <w:p w:rsidR="00811379" w:rsidRPr="009F54A1" w:rsidRDefault="00811379" w:rsidP="0094657E">
            <w:pPr>
              <w:rPr>
                <w:b/>
                <w:szCs w:val="24"/>
              </w:rPr>
            </w:pPr>
          </w:p>
          <w:p w:rsidR="00811379" w:rsidRPr="009F54A1" w:rsidRDefault="00811379" w:rsidP="0094657E">
            <w:pPr>
              <w:rPr>
                <w:b/>
                <w:szCs w:val="24"/>
              </w:rPr>
            </w:pPr>
            <w:r>
              <w:rPr>
                <w:b/>
                <w:szCs w:val="24"/>
              </w:rPr>
              <w:t>6</w:t>
            </w:r>
          </w:p>
        </w:tc>
        <w:tc>
          <w:tcPr>
            <w:tcW w:w="2901" w:type="dxa"/>
          </w:tcPr>
          <w:p w:rsidR="00811379" w:rsidRDefault="00811379" w:rsidP="0094657E">
            <w:pPr>
              <w:rPr>
                <w:szCs w:val="24"/>
              </w:rPr>
            </w:pPr>
            <w:r w:rsidRPr="009F54A1">
              <w:rPr>
                <w:szCs w:val="24"/>
              </w:rPr>
              <w:t xml:space="preserve">Reduce level of </w:t>
            </w:r>
            <w:proofErr w:type="spellStart"/>
            <w:r w:rsidRPr="009F54A1">
              <w:rPr>
                <w:szCs w:val="24"/>
              </w:rPr>
              <w:t>presenteeism</w:t>
            </w:r>
            <w:proofErr w:type="spellEnd"/>
            <w:r w:rsidRPr="009F54A1">
              <w:rPr>
                <w:szCs w:val="24"/>
              </w:rPr>
              <w:t xml:space="preserve"> experienced by </w:t>
            </w:r>
            <w:r>
              <w:rPr>
                <w:szCs w:val="24"/>
              </w:rPr>
              <w:t>BAME and disabled groups of staff</w:t>
            </w:r>
          </w:p>
          <w:p w:rsidR="00AD4A2A" w:rsidRDefault="00AD4A2A" w:rsidP="0094657E">
            <w:pPr>
              <w:rPr>
                <w:szCs w:val="24"/>
              </w:rPr>
            </w:pPr>
          </w:p>
          <w:p w:rsidR="00AD4A2A" w:rsidRPr="00AD4A2A" w:rsidRDefault="00AD4A2A" w:rsidP="00AD4A2A">
            <w:pPr>
              <w:rPr>
                <w:sz w:val="22"/>
              </w:rPr>
            </w:pPr>
            <w:r w:rsidRPr="00AD4A2A">
              <w:rPr>
                <w:sz w:val="22"/>
              </w:rPr>
              <w:t xml:space="preserve">WDES from </w:t>
            </w:r>
            <w:r w:rsidR="00B97127">
              <w:rPr>
                <w:sz w:val="22"/>
              </w:rPr>
              <w:t>47.37</w:t>
            </w:r>
            <w:r w:rsidR="00366A61">
              <w:rPr>
                <w:sz w:val="22"/>
              </w:rPr>
              <w:t xml:space="preserve">% to </w:t>
            </w:r>
            <w:r w:rsidR="00B97127">
              <w:rPr>
                <w:sz w:val="22"/>
              </w:rPr>
              <w:t>25%</w:t>
            </w:r>
          </w:p>
          <w:p w:rsidR="00AD4A2A" w:rsidRPr="00AD4A2A" w:rsidRDefault="00AD4A2A" w:rsidP="00AD4A2A">
            <w:pPr>
              <w:rPr>
                <w:sz w:val="22"/>
              </w:rPr>
            </w:pPr>
          </w:p>
          <w:p w:rsidR="00AD4A2A" w:rsidRDefault="000F24F1" w:rsidP="00AD4A2A">
            <w:pPr>
              <w:rPr>
                <w:sz w:val="22"/>
              </w:rPr>
            </w:pPr>
            <w:r>
              <w:rPr>
                <w:sz w:val="22"/>
              </w:rPr>
              <w:t>WRES no baseline available</w:t>
            </w:r>
          </w:p>
          <w:p w:rsidR="00686A4E" w:rsidRPr="009F54A1" w:rsidRDefault="00686A4E" w:rsidP="00AD4A2A">
            <w:pPr>
              <w:rPr>
                <w:b/>
                <w:szCs w:val="24"/>
              </w:rPr>
            </w:pPr>
          </w:p>
        </w:tc>
        <w:tc>
          <w:tcPr>
            <w:tcW w:w="4804" w:type="dxa"/>
          </w:tcPr>
          <w:p w:rsidR="00811379" w:rsidRDefault="00811379" w:rsidP="0094657E">
            <w:pPr>
              <w:pStyle w:val="Default"/>
            </w:pPr>
            <w:r w:rsidRPr="009F54A1">
              <w:t xml:space="preserve">• Review of </w:t>
            </w:r>
            <w:r>
              <w:t>the Sickness Absence</w:t>
            </w:r>
            <w:r w:rsidRPr="009F54A1">
              <w:t xml:space="preserve"> Policy</w:t>
            </w:r>
            <w:r>
              <w:t xml:space="preserve"> and Procedure</w:t>
            </w:r>
            <w:r w:rsidRPr="009F54A1">
              <w:t xml:space="preserve"> </w:t>
            </w:r>
          </w:p>
          <w:p w:rsidR="00811379" w:rsidRDefault="00811379" w:rsidP="0094657E">
            <w:pPr>
              <w:pStyle w:val="Default"/>
            </w:pPr>
            <w:r w:rsidRPr="009F54A1">
              <w:t xml:space="preserve">• </w:t>
            </w:r>
            <w:r>
              <w:t xml:space="preserve">Promote the </w:t>
            </w:r>
            <w:r w:rsidRPr="004C5A7D">
              <w:t>Agile and Flexible Working polic</w:t>
            </w:r>
            <w:r>
              <w:t xml:space="preserve">y </w:t>
            </w:r>
            <w:r w:rsidRPr="009F54A1">
              <w:t>that is fully supportive of those colleagues who wish</w:t>
            </w:r>
            <w:r>
              <w:t xml:space="preserve"> to work from home</w:t>
            </w:r>
          </w:p>
          <w:p w:rsidR="00811379" w:rsidRDefault="00811379" w:rsidP="0094657E">
            <w:pPr>
              <w:pStyle w:val="Default"/>
            </w:pPr>
            <w:r w:rsidRPr="009F54A1">
              <w:t xml:space="preserve">• </w:t>
            </w:r>
            <w:r>
              <w:t>Explore the requirement for a Disability Leave Policy once the disability network has been established</w:t>
            </w:r>
          </w:p>
          <w:p w:rsidR="00811379" w:rsidRPr="009F54A1" w:rsidRDefault="00811379" w:rsidP="0094657E">
            <w:pPr>
              <w:pStyle w:val="Default"/>
              <w:rPr>
                <w:b/>
              </w:rPr>
            </w:pPr>
          </w:p>
        </w:tc>
        <w:tc>
          <w:tcPr>
            <w:tcW w:w="1843" w:type="dxa"/>
          </w:tcPr>
          <w:p w:rsidR="00811379" w:rsidRPr="00CD7556" w:rsidRDefault="00811379" w:rsidP="0094657E">
            <w:pPr>
              <w:rPr>
                <w:b/>
                <w:szCs w:val="24"/>
                <w:highlight w:val="yellow"/>
              </w:rPr>
            </w:pPr>
            <w:r w:rsidRPr="004C5A7D">
              <w:rPr>
                <w:szCs w:val="24"/>
              </w:rPr>
              <w:t xml:space="preserve">To be completed between November and April. </w:t>
            </w:r>
          </w:p>
        </w:tc>
        <w:tc>
          <w:tcPr>
            <w:tcW w:w="2551" w:type="dxa"/>
          </w:tcPr>
          <w:p w:rsidR="00811379" w:rsidRDefault="00DF4262" w:rsidP="0094657E">
            <w:pPr>
              <w:pStyle w:val="Default"/>
            </w:pPr>
            <w:r>
              <w:t>Director of Resources</w:t>
            </w:r>
          </w:p>
          <w:p w:rsidR="00D03021" w:rsidRPr="004C5A7D" w:rsidRDefault="00D03021" w:rsidP="0094657E">
            <w:pPr>
              <w:pStyle w:val="Default"/>
            </w:pPr>
            <w:r>
              <w:t>HR Business Partner</w:t>
            </w:r>
          </w:p>
          <w:p w:rsidR="00811379" w:rsidRPr="004C5A7D" w:rsidRDefault="00811379" w:rsidP="0094657E">
            <w:pPr>
              <w:rPr>
                <w:szCs w:val="24"/>
              </w:rPr>
            </w:pPr>
            <w:r w:rsidRPr="004C5A7D">
              <w:rPr>
                <w:szCs w:val="24"/>
              </w:rPr>
              <w:t>Operational HR Team</w:t>
            </w:r>
          </w:p>
          <w:p w:rsidR="00811379" w:rsidRPr="00CD7556" w:rsidRDefault="00811379" w:rsidP="0094657E">
            <w:pPr>
              <w:rPr>
                <w:b/>
                <w:szCs w:val="24"/>
                <w:highlight w:val="yellow"/>
              </w:rPr>
            </w:pPr>
            <w:r w:rsidRPr="004C5A7D">
              <w:rPr>
                <w:szCs w:val="24"/>
              </w:rPr>
              <w:t xml:space="preserve">Disabled staff network chair </w:t>
            </w:r>
          </w:p>
        </w:tc>
        <w:tc>
          <w:tcPr>
            <w:tcW w:w="2410" w:type="dxa"/>
          </w:tcPr>
          <w:p w:rsidR="00811379" w:rsidRPr="009F54A1" w:rsidRDefault="00811379" w:rsidP="0094657E">
            <w:pPr>
              <w:rPr>
                <w:b/>
                <w:szCs w:val="24"/>
              </w:rPr>
            </w:pPr>
            <w:r w:rsidRPr="009F54A1">
              <w:rPr>
                <w:szCs w:val="24"/>
              </w:rPr>
              <w:t xml:space="preserve">Create a healthier workplace for staff and improve wellbeing for all </w:t>
            </w:r>
          </w:p>
        </w:tc>
      </w:tr>
      <w:tr w:rsidR="00811379" w:rsidRPr="009617CE" w:rsidTr="00811379">
        <w:tc>
          <w:tcPr>
            <w:tcW w:w="1050" w:type="dxa"/>
            <w:tcBorders>
              <w:bottom w:val="single" w:sz="4" w:space="0" w:color="auto"/>
            </w:tcBorders>
          </w:tcPr>
          <w:p w:rsidR="00811379" w:rsidRPr="009F54A1" w:rsidRDefault="00811379" w:rsidP="0094657E">
            <w:pPr>
              <w:rPr>
                <w:b/>
                <w:szCs w:val="24"/>
              </w:rPr>
            </w:pPr>
          </w:p>
          <w:p w:rsidR="00811379" w:rsidRPr="009F54A1" w:rsidRDefault="00811379" w:rsidP="0094657E">
            <w:pPr>
              <w:rPr>
                <w:b/>
                <w:szCs w:val="24"/>
              </w:rPr>
            </w:pPr>
            <w:r>
              <w:rPr>
                <w:b/>
                <w:szCs w:val="24"/>
              </w:rPr>
              <w:t>7</w:t>
            </w:r>
          </w:p>
        </w:tc>
        <w:tc>
          <w:tcPr>
            <w:tcW w:w="2901" w:type="dxa"/>
            <w:tcBorders>
              <w:bottom w:val="single" w:sz="4" w:space="0" w:color="auto"/>
            </w:tcBorders>
          </w:tcPr>
          <w:p w:rsidR="00811379" w:rsidRDefault="00811379" w:rsidP="0094657E">
            <w:pPr>
              <w:rPr>
                <w:szCs w:val="24"/>
              </w:rPr>
            </w:pPr>
            <w:r w:rsidRPr="009F54A1">
              <w:rPr>
                <w:szCs w:val="24"/>
              </w:rPr>
              <w:t>Increase</w:t>
            </w:r>
            <w:r>
              <w:rPr>
                <w:szCs w:val="24"/>
              </w:rPr>
              <w:t xml:space="preserve"> the</w:t>
            </w:r>
            <w:r w:rsidRPr="009F54A1">
              <w:rPr>
                <w:szCs w:val="24"/>
              </w:rPr>
              <w:t xml:space="preserve"> percentage of </w:t>
            </w:r>
            <w:r>
              <w:rPr>
                <w:szCs w:val="24"/>
              </w:rPr>
              <w:t>BAME and disabled</w:t>
            </w:r>
            <w:r w:rsidRPr="00CD7556">
              <w:rPr>
                <w:szCs w:val="24"/>
              </w:rPr>
              <w:t xml:space="preserve"> staff </w:t>
            </w:r>
            <w:r>
              <w:rPr>
                <w:szCs w:val="24"/>
              </w:rPr>
              <w:t>satisfaction rate</w:t>
            </w:r>
          </w:p>
          <w:p w:rsidR="00AD4A2A" w:rsidRDefault="00AD4A2A" w:rsidP="0094657E">
            <w:pPr>
              <w:rPr>
                <w:szCs w:val="24"/>
              </w:rPr>
            </w:pPr>
          </w:p>
          <w:p w:rsidR="00AD4A2A" w:rsidRPr="00AD4A2A" w:rsidRDefault="00AD4A2A" w:rsidP="00AD4A2A">
            <w:pPr>
              <w:rPr>
                <w:sz w:val="22"/>
              </w:rPr>
            </w:pPr>
            <w:r w:rsidRPr="00AD4A2A">
              <w:rPr>
                <w:sz w:val="22"/>
              </w:rPr>
              <w:t xml:space="preserve">WDES from </w:t>
            </w:r>
            <w:r w:rsidR="00B97127">
              <w:rPr>
                <w:sz w:val="22"/>
              </w:rPr>
              <w:t>29.41</w:t>
            </w:r>
            <w:r w:rsidR="00686A4E">
              <w:rPr>
                <w:sz w:val="22"/>
              </w:rPr>
              <w:t xml:space="preserve">% to </w:t>
            </w:r>
            <w:r w:rsidR="00432BFA">
              <w:rPr>
                <w:sz w:val="22"/>
              </w:rPr>
              <w:lastRenderedPageBreak/>
              <w:t>42%</w:t>
            </w:r>
          </w:p>
          <w:p w:rsidR="00AD4A2A" w:rsidRPr="00AD4A2A" w:rsidRDefault="00AD4A2A" w:rsidP="00AD4A2A">
            <w:pPr>
              <w:rPr>
                <w:sz w:val="22"/>
              </w:rPr>
            </w:pPr>
          </w:p>
          <w:p w:rsidR="00AD4A2A" w:rsidRPr="009F54A1" w:rsidRDefault="000F24F1" w:rsidP="00AD4A2A">
            <w:pPr>
              <w:rPr>
                <w:b/>
                <w:szCs w:val="24"/>
              </w:rPr>
            </w:pPr>
            <w:r>
              <w:rPr>
                <w:sz w:val="22"/>
              </w:rPr>
              <w:t>WRES no baseline available</w:t>
            </w:r>
          </w:p>
        </w:tc>
        <w:tc>
          <w:tcPr>
            <w:tcW w:w="4804" w:type="dxa"/>
            <w:tcBorders>
              <w:bottom w:val="single" w:sz="4" w:space="0" w:color="auto"/>
            </w:tcBorders>
          </w:tcPr>
          <w:p w:rsidR="00811379" w:rsidRPr="009F54A1" w:rsidRDefault="00811379" w:rsidP="0094657E">
            <w:pPr>
              <w:pStyle w:val="Default"/>
            </w:pPr>
            <w:r w:rsidRPr="009F54A1">
              <w:lastRenderedPageBreak/>
              <w:t xml:space="preserve">• </w:t>
            </w:r>
            <w:r>
              <w:t>Work with staff networks</w:t>
            </w:r>
            <w:r w:rsidRPr="00CD7556">
              <w:t xml:space="preserve"> </w:t>
            </w:r>
            <w:r w:rsidRPr="009F54A1">
              <w:t>and other key partners, to explore issues and identify interventions to</w:t>
            </w:r>
            <w:r>
              <w:t xml:space="preserve"> improve the satisfaction rate</w:t>
            </w:r>
          </w:p>
          <w:p w:rsidR="00811379" w:rsidRPr="009F54A1" w:rsidRDefault="00811379" w:rsidP="0094657E">
            <w:pPr>
              <w:pStyle w:val="Default"/>
            </w:pPr>
            <w:r w:rsidRPr="009F54A1">
              <w:t xml:space="preserve">• </w:t>
            </w:r>
            <w:r>
              <w:t>Ensure all</w:t>
            </w:r>
            <w:r w:rsidRPr="009F54A1">
              <w:t xml:space="preserve"> training sessions for middle </w:t>
            </w:r>
            <w:r w:rsidRPr="009F54A1">
              <w:lastRenderedPageBreak/>
              <w:t>managers explore their responsibility in relation to workplace equality: what they should be doing about it and how they can s</w:t>
            </w:r>
            <w:r>
              <w:t>et expectations for leadership</w:t>
            </w:r>
          </w:p>
          <w:p w:rsidR="00811379" w:rsidRDefault="00811379" w:rsidP="0094657E">
            <w:pPr>
              <w:pStyle w:val="Default"/>
            </w:pPr>
            <w:r>
              <w:t>• Review to be undertaken as to whether Equality and Diversity Training should become part of the Statutory and Mandatory programme of training for the Trust</w:t>
            </w:r>
          </w:p>
          <w:p w:rsidR="00811379" w:rsidRPr="009F54A1" w:rsidRDefault="00811379" w:rsidP="00811379">
            <w:pPr>
              <w:pStyle w:val="Default"/>
              <w:rPr>
                <w:b/>
              </w:rPr>
            </w:pPr>
            <w:r>
              <w:t xml:space="preserve">• </w:t>
            </w:r>
            <w:r w:rsidRPr="00F87137">
              <w:t xml:space="preserve">Showcase/Celebrate </w:t>
            </w:r>
            <w:r>
              <w:t>r</w:t>
            </w:r>
            <w:r w:rsidRPr="00F87137">
              <w:t>ole models</w:t>
            </w:r>
            <w:r>
              <w:t xml:space="preserve"> from BAME and disabled staff groups</w:t>
            </w:r>
            <w:r w:rsidRPr="00F87137">
              <w:t xml:space="preserve"> through greater visi</w:t>
            </w:r>
            <w:r>
              <w:t>bility in Trust Communications.</w:t>
            </w:r>
          </w:p>
        </w:tc>
        <w:tc>
          <w:tcPr>
            <w:tcW w:w="1843" w:type="dxa"/>
            <w:tcBorders>
              <w:bottom w:val="single" w:sz="4" w:space="0" w:color="auto"/>
            </w:tcBorders>
          </w:tcPr>
          <w:p w:rsidR="00811379" w:rsidRPr="00CD7556" w:rsidRDefault="00811379" w:rsidP="0094657E">
            <w:pPr>
              <w:rPr>
                <w:b/>
                <w:szCs w:val="24"/>
                <w:highlight w:val="yellow"/>
              </w:rPr>
            </w:pPr>
            <w:r>
              <w:rPr>
                <w:szCs w:val="24"/>
              </w:rPr>
              <w:lastRenderedPageBreak/>
              <w:t>To be completed by June</w:t>
            </w:r>
            <w:r w:rsidRPr="004C5A7D">
              <w:rPr>
                <w:szCs w:val="24"/>
              </w:rPr>
              <w:t xml:space="preserve"> </w:t>
            </w:r>
          </w:p>
        </w:tc>
        <w:tc>
          <w:tcPr>
            <w:tcW w:w="2551" w:type="dxa"/>
            <w:tcBorders>
              <w:bottom w:val="single" w:sz="4" w:space="0" w:color="auto"/>
            </w:tcBorders>
          </w:tcPr>
          <w:p w:rsidR="00811379" w:rsidRPr="004C5A7D" w:rsidRDefault="00DF4262" w:rsidP="0094657E">
            <w:pPr>
              <w:pStyle w:val="Default"/>
            </w:pPr>
            <w:r>
              <w:t>Director of Resources</w:t>
            </w:r>
          </w:p>
          <w:p w:rsidR="00811379" w:rsidRPr="003057EE" w:rsidRDefault="00811379" w:rsidP="0094657E">
            <w:pPr>
              <w:pStyle w:val="Default"/>
            </w:pPr>
            <w:r w:rsidRPr="003057EE">
              <w:t xml:space="preserve">ODIL Lead </w:t>
            </w:r>
          </w:p>
          <w:p w:rsidR="00811379" w:rsidRPr="003057EE" w:rsidRDefault="00811379" w:rsidP="0094657E">
            <w:pPr>
              <w:rPr>
                <w:szCs w:val="24"/>
              </w:rPr>
            </w:pPr>
            <w:r w:rsidRPr="003057EE">
              <w:rPr>
                <w:szCs w:val="24"/>
              </w:rPr>
              <w:t>Staff network chairs</w:t>
            </w:r>
          </w:p>
          <w:p w:rsidR="00811379" w:rsidRPr="003057EE" w:rsidRDefault="00811379" w:rsidP="0094657E">
            <w:pPr>
              <w:rPr>
                <w:szCs w:val="24"/>
              </w:rPr>
            </w:pPr>
            <w:r w:rsidRPr="003057EE">
              <w:rPr>
                <w:szCs w:val="24"/>
              </w:rPr>
              <w:t>Communications</w:t>
            </w:r>
          </w:p>
          <w:p w:rsidR="00811379" w:rsidRDefault="00811379" w:rsidP="0094657E">
            <w:pPr>
              <w:pStyle w:val="Default"/>
            </w:pPr>
            <w:r>
              <w:t>HR Workforce Lead</w:t>
            </w:r>
          </w:p>
          <w:p w:rsidR="00811379" w:rsidRDefault="00811379" w:rsidP="0094657E">
            <w:pPr>
              <w:rPr>
                <w:szCs w:val="24"/>
                <w:highlight w:val="yellow"/>
              </w:rPr>
            </w:pPr>
            <w:r w:rsidRPr="004D47DA">
              <w:rPr>
                <w:color w:val="000000"/>
                <w:szCs w:val="24"/>
              </w:rPr>
              <w:lastRenderedPageBreak/>
              <w:t>Human Resources Business Partner</w:t>
            </w:r>
          </w:p>
          <w:p w:rsidR="00811379" w:rsidRPr="00CD7556" w:rsidRDefault="00D03021" w:rsidP="0094657E">
            <w:pPr>
              <w:rPr>
                <w:b/>
                <w:szCs w:val="24"/>
                <w:highlight w:val="yellow"/>
              </w:rPr>
            </w:pPr>
            <w:r w:rsidRPr="00D03021">
              <w:rPr>
                <w:szCs w:val="24"/>
              </w:rPr>
              <w:t>Trust Director of Workforce &amp; OD</w:t>
            </w:r>
            <w:r w:rsidR="00811379" w:rsidRPr="00D03021">
              <w:rPr>
                <w:szCs w:val="24"/>
              </w:rPr>
              <w:t xml:space="preserve"> </w:t>
            </w:r>
          </w:p>
        </w:tc>
        <w:tc>
          <w:tcPr>
            <w:tcW w:w="2410" w:type="dxa"/>
            <w:tcBorders>
              <w:bottom w:val="single" w:sz="4" w:space="0" w:color="auto"/>
            </w:tcBorders>
          </w:tcPr>
          <w:p w:rsidR="00811379" w:rsidRPr="009F54A1" w:rsidRDefault="00811379" w:rsidP="0094657E">
            <w:pPr>
              <w:rPr>
                <w:b/>
                <w:szCs w:val="24"/>
              </w:rPr>
            </w:pPr>
            <w:r w:rsidRPr="002D087C">
              <w:rPr>
                <w:szCs w:val="24"/>
              </w:rPr>
              <w:lastRenderedPageBreak/>
              <w:t xml:space="preserve">Part of the overall </w:t>
            </w:r>
            <w:proofErr w:type="spellStart"/>
            <w:r w:rsidRPr="002D087C">
              <w:rPr>
                <w:szCs w:val="24"/>
              </w:rPr>
              <w:t>organisational</w:t>
            </w:r>
            <w:proofErr w:type="spellEnd"/>
            <w:r w:rsidRPr="002D087C">
              <w:rPr>
                <w:szCs w:val="24"/>
              </w:rPr>
              <w:t xml:space="preserve"> goal to create an inclusive culture</w:t>
            </w:r>
          </w:p>
        </w:tc>
      </w:tr>
      <w:tr w:rsidR="00811379" w:rsidRPr="009617CE" w:rsidTr="00811379">
        <w:tc>
          <w:tcPr>
            <w:tcW w:w="1050" w:type="dxa"/>
            <w:tcBorders>
              <w:bottom w:val="single" w:sz="4" w:space="0" w:color="auto"/>
            </w:tcBorders>
          </w:tcPr>
          <w:p w:rsidR="00811379" w:rsidRPr="009F54A1" w:rsidRDefault="00811379" w:rsidP="0094657E">
            <w:pPr>
              <w:rPr>
                <w:b/>
                <w:szCs w:val="24"/>
              </w:rPr>
            </w:pPr>
          </w:p>
          <w:p w:rsidR="00811379" w:rsidRPr="009F54A1" w:rsidRDefault="00811379" w:rsidP="0094657E">
            <w:pPr>
              <w:rPr>
                <w:b/>
                <w:szCs w:val="24"/>
              </w:rPr>
            </w:pPr>
            <w:r>
              <w:rPr>
                <w:b/>
                <w:szCs w:val="24"/>
              </w:rPr>
              <w:t>8</w:t>
            </w:r>
          </w:p>
        </w:tc>
        <w:tc>
          <w:tcPr>
            <w:tcW w:w="2901" w:type="dxa"/>
            <w:tcBorders>
              <w:bottom w:val="single" w:sz="4" w:space="0" w:color="auto"/>
            </w:tcBorders>
          </w:tcPr>
          <w:p w:rsidR="00811379" w:rsidRDefault="00811379" w:rsidP="0094657E">
            <w:pPr>
              <w:rPr>
                <w:szCs w:val="24"/>
              </w:rPr>
            </w:pPr>
            <w:r>
              <w:rPr>
                <w:szCs w:val="24"/>
              </w:rPr>
              <w:t>Increase percentage o</w:t>
            </w:r>
            <w:r w:rsidRPr="009F54A1">
              <w:rPr>
                <w:szCs w:val="24"/>
              </w:rPr>
              <w:t xml:space="preserve">f </w:t>
            </w:r>
            <w:r>
              <w:rPr>
                <w:szCs w:val="24"/>
              </w:rPr>
              <w:t>BAME and disabled</w:t>
            </w:r>
            <w:r w:rsidRPr="00CD7556">
              <w:rPr>
                <w:szCs w:val="24"/>
              </w:rPr>
              <w:t xml:space="preserve"> groups of staff </w:t>
            </w:r>
            <w:r w:rsidRPr="009F54A1">
              <w:rPr>
                <w:szCs w:val="24"/>
              </w:rPr>
              <w:t xml:space="preserve">that feel that their request/s for reasonable adjustments </w:t>
            </w:r>
            <w:proofErr w:type="gramStart"/>
            <w:r w:rsidRPr="009F54A1">
              <w:rPr>
                <w:szCs w:val="24"/>
              </w:rPr>
              <w:t>have</w:t>
            </w:r>
            <w:proofErr w:type="gramEnd"/>
            <w:r w:rsidRPr="009F54A1">
              <w:rPr>
                <w:szCs w:val="24"/>
              </w:rPr>
              <w:t xml:space="preserve"> been adequately managed. </w:t>
            </w:r>
          </w:p>
          <w:p w:rsidR="00AD4A2A" w:rsidRDefault="00AD4A2A" w:rsidP="0094657E">
            <w:pPr>
              <w:rPr>
                <w:szCs w:val="24"/>
              </w:rPr>
            </w:pPr>
          </w:p>
          <w:p w:rsidR="00AD4A2A" w:rsidRPr="000F24F1" w:rsidRDefault="00AD4A2A" w:rsidP="00AD4A2A">
            <w:pPr>
              <w:rPr>
                <w:sz w:val="22"/>
              </w:rPr>
            </w:pPr>
            <w:r w:rsidRPr="000F24F1">
              <w:rPr>
                <w:sz w:val="22"/>
              </w:rPr>
              <w:t xml:space="preserve">WDES from </w:t>
            </w:r>
            <w:r w:rsidR="00B97127">
              <w:rPr>
                <w:sz w:val="22"/>
              </w:rPr>
              <w:t>56.25</w:t>
            </w:r>
            <w:r w:rsidR="00686A4E" w:rsidRPr="000F24F1">
              <w:rPr>
                <w:sz w:val="22"/>
              </w:rPr>
              <w:t xml:space="preserve">% to </w:t>
            </w:r>
            <w:r w:rsidR="00B97127">
              <w:rPr>
                <w:sz w:val="22"/>
              </w:rPr>
              <w:t>73</w:t>
            </w:r>
            <w:r w:rsidR="00686A4E" w:rsidRPr="000F24F1">
              <w:rPr>
                <w:sz w:val="22"/>
              </w:rPr>
              <w:t>%</w:t>
            </w:r>
          </w:p>
          <w:p w:rsidR="00AD4A2A" w:rsidRPr="000F24F1" w:rsidRDefault="00AD4A2A" w:rsidP="00AD4A2A">
            <w:pPr>
              <w:rPr>
                <w:sz w:val="22"/>
              </w:rPr>
            </w:pPr>
          </w:p>
          <w:p w:rsidR="00AD4A2A" w:rsidRPr="000F24F1" w:rsidRDefault="00AD4A2A" w:rsidP="00AD4A2A">
            <w:pPr>
              <w:rPr>
                <w:sz w:val="22"/>
              </w:rPr>
            </w:pPr>
            <w:r w:rsidRPr="000F24F1">
              <w:rPr>
                <w:sz w:val="22"/>
              </w:rPr>
              <w:t xml:space="preserve">WRES </w:t>
            </w:r>
            <w:r w:rsidR="000F24F1" w:rsidRPr="000F24F1">
              <w:rPr>
                <w:sz w:val="22"/>
              </w:rPr>
              <w:t>no baseline available</w:t>
            </w:r>
          </w:p>
          <w:p w:rsidR="00686A4E" w:rsidRPr="009F54A1" w:rsidRDefault="00686A4E" w:rsidP="00AD4A2A">
            <w:pPr>
              <w:rPr>
                <w:b/>
                <w:szCs w:val="24"/>
              </w:rPr>
            </w:pPr>
          </w:p>
        </w:tc>
        <w:tc>
          <w:tcPr>
            <w:tcW w:w="4804" w:type="dxa"/>
            <w:tcBorders>
              <w:bottom w:val="single" w:sz="4" w:space="0" w:color="auto"/>
            </w:tcBorders>
          </w:tcPr>
          <w:p w:rsidR="00811379" w:rsidRDefault="00811379" w:rsidP="0094657E">
            <w:pPr>
              <w:pStyle w:val="Default"/>
            </w:pPr>
            <w:r w:rsidRPr="009F54A1">
              <w:t>•</w:t>
            </w:r>
            <w:r>
              <w:t xml:space="preserve"> </w:t>
            </w:r>
            <w:r w:rsidRPr="003057EE">
              <w:t xml:space="preserve">Promote the Agile and Flexible Working policy </w:t>
            </w:r>
          </w:p>
          <w:p w:rsidR="00811379" w:rsidRPr="009F54A1" w:rsidRDefault="00811379" w:rsidP="0094657E">
            <w:pPr>
              <w:pStyle w:val="Default"/>
            </w:pPr>
            <w:r w:rsidRPr="009F54A1">
              <w:t>• Develop guidance for line managers on how to arrange reasona</w:t>
            </w:r>
            <w:r>
              <w:t>ble adjustments for their staff</w:t>
            </w:r>
            <w:r w:rsidRPr="009F54A1">
              <w:t xml:space="preserve"> </w:t>
            </w:r>
          </w:p>
          <w:p w:rsidR="00811379" w:rsidRPr="009F54A1" w:rsidRDefault="00811379" w:rsidP="0094657E">
            <w:pPr>
              <w:pStyle w:val="Default"/>
            </w:pPr>
            <w:r w:rsidRPr="009F54A1">
              <w:t xml:space="preserve">• </w:t>
            </w:r>
            <w:r>
              <w:t>Explore a</w:t>
            </w:r>
            <w:r w:rsidRPr="009F54A1">
              <w:t>dopt</w:t>
            </w:r>
            <w:r>
              <w:t>ing</w:t>
            </w:r>
            <w:r w:rsidRPr="009F54A1">
              <w:t xml:space="preserve"> the reasonable adjustments passport created by NHS Employers</w:t>
            </w:r>
            <w:r>
              <w:t xml:space="preserve"> with the disabled staff network once it is established</w:t>
            </w:r>
            <w:r w:rsidRPr="009F54A1">
              <w:t xml:space="preserve"> </w:t>
            </w:r>
          </w:p>
          <w:p w:rsidR="00811379" w:rsidRPr="009F54A1" w:rsidRDefault="00811379" w:rsidP="0094657E">
            <w:pPr>
              <w:rPr>
                <w:b/>
                <w:szCs w:val="24"/>
              </w:rPr>
            </w:pPr>
          </w:p>
        </w:tc>
        <w:tc>
          <w:tcPr>
            <w:tcW w:w="1843" w:type="dxa"/>
            <w:tcBorders>
              <w:bottom w:val="single" w:sz="4" w:space="0" w:color="auto"/>
            </w:tcBorders>
          </w:tcPr>
          <w:p w:rsidR="00811379" w:rsidRPr="003057EE" w:rsidRDefault="00811379" w:rsidP="0094657E">
            <w:pPr>
              <w:rPr>
                <w:b/>
                <w:szCs w:val="24"/>
              </w:rPr>
            </w:pPr>
            <w:r w:rsidRPr="003057EE">
              <w:rPr>
                <w:szCs w:val="24"/>
              </w:rPr>
              <w:t>To be developed between November and March</w:t>
            </w:r>
          </w:p>
        </w:tc>
        <w:tc>
          <w:tcPr>
            <w:tcW w:w="2551" w:type="dxa"/>
            <w:tcBorders>
              <w:bottom w:val="single" w:sz="4" w:space="0" w:color="auto"/>
            </w:tcBorders>
          </w:tcPr>
          <w:p w:rsidR="00811379" w:rsidRDefault="00DF4262" w:rsidP="0094657E">
            <w:pPr>
              <w:rPr>
                <w:szCs w:val="24"/>
              </w:rPr>
            </w:pPr>
            <w:r>
              <w:rPr>
                <w:szCs w:val="24"/>
              </w:rPr>
              <w:t>Director of Resources</w:t>
            </w:r>
          </w:p>
          <w:p w:rsidR="00D03021" w:rsidRPr="003057EE" w:rsidRDefault="00D03021" w:rsidP="0094657E">
            <w:pPr>
              <w:rPr>
                <w:szCs w:val="24"/>
              </w:rPr>
            </w:pPr>
            <w:r>
              <w:rPr>
                <w:szCs w:val="24"/>
              </w:rPr>
              <w:t>HR Business Partner</w:t>
            </w:r>
          </w:p>
          <w:p w:rsidR="00811379" w:rsidRPr="00CD7556" w:rsidRDefault="00811379" w:rsidP="0094657E">
            <w:pPr>
              <w:rPr>
                <w:b/>
                <w:szCs w:val="24"/>
                <w:highlight w:val="yellow"/>
              </w:rPr>
            </w:pPr>
            <w:r>
              <w:rPr>
                <w:szCs w:val="24"/>
              </w:rPr>
              <w:t>S</w:t>
            </w:r>
            <w:r w:rsidRPr="003057EE">
              <w:rPr>
                <w:szCs w:val="24"/>
              </w:rPr>
              <w:t>taff network chair</w:t>
            </w:r>
            <w:r>
              <w:rPr>
                <w:szCs w:val="24"/>
              </w:rPr>
              <w:t>s</w:t>
            </w:r>
          </w:p>
        </w:tc>
        <w:tc>
          <w:tcPr>
            <w:tcW w:w="2410" w:type="dxa"/>
            <w:tcBorders>
              <w:bottom w:val="single" w:sz="4" w:space="0" w:color="auto"/>
            </w:tcBorders>
          </w:tcPr>
          <w:p w:rsidR="00811379" w:rsidRPr="009F54A1" w:rsidRDefault="00811379" w:rsidP="0094657E">
            <w:pPr>
              <w:rPr>
                <w:b/>
                <w:szCs w:val="24"/>
              </w:rPr>
            </w:pPr>
            <w:r w:rsidRPr="002D087C">
              <w:rPr>
                <w:szCs w:val="24"/>
              </w:rPr>
              <w:t>Create a healthier workplace for staff and improve wellbeing for all</w:t>
            </w:r>
          </w:p>
        </w:tc>
      </w:tr>
      <w:tr w:rsidR="00811379" w:rsidRPr="009617CE" w:rsidTr="00811379">
        <w:tc>
          <w:tcPr>
            <w:tcW w:w="1050" w:type="dxa"/>
            <w:tcBorders>
              <w:bottom w:val="single" w:sz="4" w:space="0" w:color="auto"/>
            </w:tcBorders>
          </w:tcPr>
          <w:p w:rsidR="00811379" w:rsidRPr="009F54A1" w:rsidRDefault="00811379" w:rsidP="0094657E">
            <w:pPr>
              <w:rPr>
                <w:b/>
                <w:szCs w:val="24"/>
              </w:rPr>
            </w:pPr>
          </w:p>
          <w:p w:rsidR="00811379" w:rsidRPr="009F54A1" w:rsidRDefault="00811379" w:rsidP="0094657E">
            <w:pPr>
              <w:rPr>
                <w:b/>
                <w:szCs w:val="24"/>
              </w:rPr>
            </w:pPr>
            <w:r>
              <w:rPr>
                <w:b/>
                <w:szCs w:val="24"/>
              </w:rPr>
              <w:t>9</w:t>
            </w:r>
          </w:p>
        </w:tc>
        <w:tc>
          <w:tcPr>
            <w:tcW w:w="2901" w:type="dxa"/>
            <w:tcBorders>
              <w:bottom w:val="single" w:sz="4" w:space="0" w:color="auto"/>
            </w:tcBorders>
          </w:tcPr>
          <w:p w:rsidR="00811379" w:rsidRDefault="00811379" w:rsidP="0094657E">
            <w:pPr>
              <w:rPr>
                <w:szCs w:val="24"/>
              </w:rPr>
            </w:pPr>
            <w:r w:rsidRPr="009F54A1">
              <w:rPr>
                <w:szCs w:val="24"/>
              </w:rPr>
              <w:t>Reduce</w:t>
            </w:r>
            <w:r>
              <w:rPr>
                <w:szCs w:val="24"/>
              </w:rPr>
              <w:t xml:space="preserve"> gap in staff engagement scores</w:t>
            </w:r>
          </w:p>
          <w:p w:rsidR="00AD4A2A" w:rsidRDefault="00AD4A2A" w:rsidP="0094657E">
            <w:pPr>
              <w:rPr>
                <w:szCs w:val="24"/>
              </w:rPr>
            </w:pPr>
          </w:p>
          <w:p w:rsidR="00AD4A2A" w:rsidRPr="000F24F1" w:rsidRDefault="00AD4A2A" w:rsidP="00AD4A2A">
            <w:pPr>
              <w:rPr>
                <w:sz w:val="22"/>
              </w:rPr>
            </w:pPr>
            <w:r w:rsidRPr="000F24F1">
              <w:rPr>
                <w:sz w:val="22"/>
              </w:rPr>
              <w:t xml:space="preserve">WDES from </w:t>
            </w:r>
            <w:r w:rsidR="00E72E65">
              <w:rPr>
                <w:sz w:val="22"/>
              </w:rPr>
              <w:t>-1.2</w:t>
            </w:r>
            <w:r w:rsidR="00686A4E" w:rsidRPr="000F24F1">
              <w:rPr>
                <w:sz w:val="22"/>
              </w:rPr>
              <w:t xml:space="preserve"> to </w:t>
            </w:r>
            <w:r w:rsidR="00432BFA" w:rsidRPr="000F24F1">
              <w:rPr>
                <w:sz w:val="22"/>
              </w:rPr>
              <w:t>-</w:t>
            </w:r>
            <w:r w:rsidR="00E72E65">
              <w:rPr>
                <w:sz w:val="22"/>
              </w:rPr>
              <w:t>0.6</w:t>
            </w:r>
          </w:p>
          <w:p w:rsidR="00AD4A2A" w:rsidRPr="000F24F1" w:rsidRDefault="00AD4A2A" w:rsidP="00AD4A2A">
            <w:pPr>
              <w:rPr>
                <w:sz w:val="22"/>
              </w:rPr>
            </w:pPr>
          </w:p>
          <w:p w:rsidR="00AD4A2A" w:rsidRPr="000F24F1" w:rsidRDefault="000F24F1" w:rsidP="00AD4A2A">
            <w:pPr>
              <w:rPr>
                <w:sz w:val="22"/>
              </w:rPr>
            </w:pPr>
            <w:r w:rsidRPr="000F24F1">
              <w:rPr>
                <w:sz w:val="22"/>
              </w:rPr>
              <w:t>WRES no baseline available</w:t>
            </w:r>
          </w:p>
          <w:p w:rsidR="000F24F1" w:rsidRDefault="000F24F1" w:rsidP="00AD4A2A">
            <w:pPr>
              <w:rPr>
                <w:b/>
                <w:szCs w:val="24"/>
              </w:rPr>
            </w:pPr>
          </w:p>
          <w:p w:rsidR="009306E8" w:rsidRDefault="009306E8" w:rsidP="00AD4A2A">
            <w:pPr>
              <w:rPr>
                <w:b/>
                <w:szCs w:val="24"/>
              </w:rPr>
            </w:pPr>
          </w:p>
          <w:p w:rsidR="009306E8" w:rsidRPr="009F54A1" w:rsidRDefault="009306E8" w:rsidP="00AD4A2A">
            <w:pPr>
              <w:rPr>
                <w:b/>
                <w:szCs w:val="24"/>
              </w:rPr>
            </w:pPr>
          </w:p>
        </w:tc>
        <w:tc>
          <w:tcPr>
            <w:tcW w:w="4804" w:type="dxa"/>
            <w:tcBorders>
              <w:bottom w:val="single" w:sz="4" w:space="0" w:color="auto"/>
            </w:tcBorders>
          </w:tcPr>
          <w:p w:rsidR="00811379" w:rsidRPr="009F54A1" w:rsidRDefault="00811379" w:rsidP="0094657E">
            <w:pPr>
              <w:pStyle w:val="Default"/>
            </w:pPr>
            <w:r w:rsidRPr="009F54A1">
              <w:lastRenderedPageBreak/>
              <w:t>• Hold workshop session with staff network</w:t>
            </w:r>
            <w:r>
              <w:t>s</w:t>
            </w:r>
            <w:r w:rsidRPr="009F54A1">
              <w:t xml:space="preserve"> to explore the data and develop actions to reduce the gap in staff engagement scores. </w:t>
            </w:r>
          </w:p>
          <w:p w:rsidR="00811379" w:rsidRPr="009F54A1" w:rsidRDefault="00811379" w:rsidP="0094657E">
            <w:pPr>
              <w:pStyle w:val="Default"/>
            </w:pPr>
            <w:r>
              <w:t>• Staff networks to play a role in the role out of the Trust values and behaviours</w:t>
            </w:r>
            <w:r w:rsidRPr="009F54A1">
              <w:t xml:space="preserve"> </w:t>
            </w:r>
          </w:p>
          <w:p w:rsidR="00811379" w:rsidRPr="009F54A1" w:rsidRDefault="00811379" w:rsidP="0094657E">
            <w:pPr>
              <w:rPr>
                <w:b/>
                <w:szCs w:val="24"/>
              </w:rPr>
            </w:pPr>
          </w:p>
        </w:tc>
        <w:tc>
          <w:tcPr>
            <w:tcW w:w="1843" w:type="dxa"/>
            <w:tcBorders>
              <w:bottom w:val="single" w:sz="4" w:space="0" w:color="auto"/>
            </w:tcBorders>
          </w:tcPr>
          <w:p w:rsidR="00811379" w:rsidRPr="003057EE" w:rsidRDefault="00811379" w:rsidP="0094657E">
            <w:pPr>
              <w:rPr>
                <w:b/>
                <w:szCs w:val="24"/>
              </w:rPr>
            </w:pPr>
            <w:r w:rsidRPr="003057EE">
              <w:rPr>
                <w:szCs w:val="24"/>
              </w:rPr>
              <w:t>To be develo</w:t>
            </w:r>
            <w:r>
              <w:rPr>
                <w:szCs w:val="24"/>
              </w:rPr>
              <w:t>ped between November and March</w:t>
            </w:r>
          </w:p>
        </w:tc>
        <w:tc>
          <w:tcPr>
            <w:tcW w:w="2551" w:type="dxa"/>
            <w:tcBorders>
              <w:bottom w:val="single" w:sz="4" w:space="0" w:color="auto"/>
            </w:tcBorders>
          </w:tcPr>
          <w:p w:rsidR="00DF4262" w:rsidRDefault="00DF4262" w:rsidP="0094657E">
            <w:pPr>
              <w:pStyle w:val="Default"/>
            </w:pPr>
            <w:r>
              <w:t>Director of Resources</w:t>
            </w:r>
            <w:bookmarkStart w:id="1" w:name="_GoBack"/>
            <w:bookmarkEnd w:id="1"/>
          </w:p>
          <w:p w:rsidR="00811379" w:rsidRPr="002D087C" w:rsidRDefault="00811379" w:rsidP="0094657E">
            <w:pPr>
              <w:pStyle w:val="Default"/>
            </w:pPr>
            <w:r w:rsidRPr="002D087C">
              <w:t xml:space="preserve">ODIL lead </w:t>
            </w:r>
          </w:p>
          <w:p w:rsidR="00811379" w:rsidRPr="002D087C" w:rsidRDefault="00811379" w:rsidP="0094657E">
            <w:pPr>
              <w:rPr>
                <w:b/>
                <w:szCs w:val="24"/>
              </w:rPr>
            </w:pPr>
            <w:r w:rsidRPr="002D087C">
              <w:rPr>
                <w:szCs w:val="24"/>
              </w:rPr>
              <w:t xml:space="preserve">Staff network chairs </w:t>
            </w:r>
          </w:p>
        </w:tc>
        <w:tc>
          <w:tcPr>
            <w:tcW w:w="2410" w:type="dxa"/>
            <w:tcBorders>
              <w:bottom w:val="single" w:sz="4" w:space="0" w:color="auto"/>
            </w:tcBorders>
          </w:tcPr>
          <w:p w:rsidR="00811379" w:rsidRPr="009F54A1" w:rsidRDefault="00811379" w:rsidP="0094657E">
            <w:pPr>
              <w:rPr>
                <w:b/>
                <w:szCs w:val="24"/>
              </w:rPr>
            </w:pPr>
            <w:r w:rsidRPr="009F54A1">
              <w:rPr>
                <w:szCs w:val="24"/>
              </w:rPr>
              <w:t xml:space="preserve">Create a culture and environment where Disabled </w:t>
            </w:r>
            <w:r>
              <w:rPr>
                <w:szCs w:val="24"/>
              </w:rPr>
              <w:t xml:space="preserve">and BAME </w:t>
            </w:r>
            <w:r w:rsidRPr="009F54A1">
              <w:rPr>
                <w:szCs w:val="24"/>
              </w:rPr>
              <w:t xml:space="preserve">staff feel able to speak up and have a voice </w:t>
            </w:r>
          </w:p>
        </w:tc>
      </w:tr>
      <w:tr w:rsidR="00811379" w:rsidRPr="009617CE" w:rsidTr="00811379">
        <w:tc>
          <w:tcPr>
            <w:tcW w:w="1050" w:type="dxa"/>
            <w:tcBorders>
              <w:bottom w:val="single" w:sz="4" w:space="0" w:color="auto"/>
            </w:tcBorders>
          </w:tcPr>
          <w:p w:rsidR="00811379" w:rsidRPr="009F54A1" w:rsidRDefault="00811379" w:rsidP="0094657E">
            <w:pPr>
              <w:rPr>
                <w:b/>
                <w:szCs w:val="24"/>
              </w:rPr>
            </w:pPr>
          </w:p>
          <w:p w:rsidR="00811379" w:rsidRPr="009F54A1" w:rsidRDefault="00811379" w:rsidP="0094657E">
            <w:pPr>
              <w:rPr>
                <w:b/>
                <w:szCs w:val="24"/>
              </w:rPr>
            </w:pPr>
            <w:r>
              <w:rPr>
                <w:b/>
                <w:szCs w:val="24"/>
              </w:rPr>
              <w:t>10</w:t>
            </w:r>
          </w:p>
        </w:tc>
        <w:tc>
          <w:tcPr>
            <w:tcW w:w="2901" w:type="dxa"/>
            <w:tcBorders>
              <w:bottom w:val="single" w:sz="4" w:space="0" w:color="auto"/>
            </w:tcBorders>
          </w:tcPr>
          <w:p w:rsidR="00811379" w:rsidRDefault="00811379" w:rsidP="0094657E">
            <w:pPr>
              <w:rPr>
                <w:szCs w:val="24"/>
              </w:rPr>
            </w:pPr>
            <w:r w:rsidRPr="009F54A1">
              <w:rPr>
                <w:szCs w:val="24"/>
              </w:rPr>
              <w:t xml:space="preserve">Reduce the gap between Board representation and overall representation of </w:t>
            </w:r>
            <w:r w:rsidRPr="00CD7556">
              <w:rPr>
                <w:szCs w:val="24"/>
              </w:rPr>
              <w:t xml:space="preserve">protected characteristic </w:t>
            </w:r>
            <w:r>
              <w:rPr>
                <w:szCs w:val="24"/>
              </w:rPr>
              <w:t>groups of staff in the workforce</w:t>
            </w:r>
          </w:p>
          <w:p w:rsidR="00AD4A2A" w:rsidRDefault="00AD4A2A" w:rsidP="0094657E">
            <w:pPr>
              <w:rPr>
                <w:szCs w:val="24"/>
              </w:rPr>
            </w:pPr>
          </w:p>
          <w:p w:rsidR="00AD4A2A" w:rsidRPr="00AD4A2A" w:rsidRDefault="00AD4A2A" w:rsidP="00AD4A2A">
            <w:pPr>
              <w:rPr>
                <w:sz w:val="22"/>
              </w:rPr>
            </w:pPr>
            <w:r w:rsidRPr="00AD4A2A">
              <w:rPr>
                <w:sz w:val="22"/>
              </w:rPr>
              <w:t xml:space="preserve">WDES from </w:t>
            </w:r>
            <w:r w:rsidR="00F5520F">
              <w:rPr>
                <w:sz w:val="22"/>
              </w:rPr>
              <w:t xml:space="preserve">0% to </w:t>
            </w:r>
            <w:r w:rsidR="00E72E65">
              <w:rPr>
                <w:sz w:val="22"/>
              </w:rPr>
              <w:t>20</w:t>
            </w:r>
            <w:r w:rsidR="00F5520F">
              <w:rPr>
                <w:sz w:val="22"/>
              </w:rPr>
              <w:t>%</w:t>
            </w:r>
          </w:p>
          <w:p w:rsidR="00AD4A2A" w:rsidRPr="00AD4A2A" w:rsidRDefault="00AD4A2A" w:rsidP="00AD4A2A">
            <w:pPr>
              <w:rPr>
                <w:sz w:val="22"/>
              </w:rPr>
            </w:pPr>
          </w:p>
          <w:p w:rsidR="00AD4A2A" w:rsidRPr="009F54A1" w:rsidRDefault="00AD4A2A" w:rsidP="00E72E65">
            <w:pPr>
              <w:rPr>
                <w:b/>
                <w:szCs w:val="24"/>
              </w:rPr>
            </w:pPr>
            <w:r w:rsidRPr="00AD4A2A">
              <w:rPr>
                <w:sz w:val="22"/>
              </w:rPr>
              <w:t>WRES from</w:t>
            </w:r>
            <w:r>
              <w:rPr>
                <w:sz w:val="22"/>
              </w:rPr>
              <w:t xml:space="preserve"> 0% to </w:t>
            </w:r>
            <w:r w:rsidR="00E72E65">
              <w:rPr>
                <w:sz w:val="22"/>
              </w:rPr>
              <w:t>20</w:t>
            </w:r>
            <w:r>
              <w:rPr>
                <w:sz w:val="22"/>
              </w:rPr>
              <w:t>%</w:t>
            </w:r>
          </w:p>
        </w:tc>
        <w:tc>
          <w:tcPr>
            <w:tcW w:w="4804" w:type="dxa"/>
            <w:tcBorders>
              <w:bottom w:val="single" w:sz="4" w:space="0" w:color="auto"/>
            </w:tcBorders>
          </w:tcPr>
          <w:p w:rsidR="00811379" w:rsidRPr="009F54A1" w:rsidRDefault="00811379" w:rsidP="0094657E">
            <w:pPr>
              <w:pStyle w:val="Default"/>
            </w:pPr>
            <w:r w:rsidRPr="009F54A1">
              <w:t>• Ensure the process for appointment of directors encourages diverse applicants, including those who identify as Disabled</w:t>
            </w:r>
            <w:r>
              <w:t xml:space="preserve">, from a BAME background, or have a </w:t>
            </w:r>
            <w:r w:rsidRPr="000F6EFB">
              <w:t>protected characteristic</w:t>
            </w:r>
          </w:p>
          <w:p w:rsidR="00811379" w:rsidRPr="009F54A1" w:rsidRDefault="00811379" w:rsidP="0094657E">
            <w:pPr>
              <w:pStyle w:val="Default"/>
            </w:pPr>
            <w:r w:rsidRPr="009F54A1">
              <w:t>• In partnership with the</w:t>
            </w:r>
            <w:r>
              <w:t xml:space="preserve"> Race Equality and</w:t>
            </w:r>
            <w:r w:rsidRPr="009F54A1">
              <w:t xml:space="preserve"> Disabled staff network</w:t>
            </w:r>
            <w:r>
              <w:t>s</w:t>
            </w:r>
            <w:r w:rsidRPr="009F54A1">
              <w:t xml:space="preserve"> organise a board development about the WDES</w:t>
            </w:r>
            <w:r>
              <w:t>, WRES</w:t>
            </w:r>
            <w:r w:rsidRPr="009F54A1">
              <w:t xml:space="preserve"> and the inequalities</w:t>
            </w:r>
            <w:r>
              <w:t xml:space="preserve"> experienced by Disabled staff, BAME staff and those with other </w:t>
            </w:r>
            <w:r w:rsidRPr="00CD7556">
              <w:t>protected characteristic</w:t>
            </w:r>
            <w:r>
              <w:t>s</w:t>
            </w:r>
          </w:p>
          <w:p w:rsidR="00811379" w:rsidRPr="009F54A1" w:rsidRDefault="00811379" w:rsidP="0094657E">
            <w:pPr>
              <w:pStyle w:val="Default"/>
            </w:pPr>
            <w:r w:rsidRPr="009F54A1">
              <w:t xml:space="preserve">• Share recruitment information through recognised diverse organisations and recruitment agencies. </w:t>
            </w:r>
          </w:p>
          <w:p w:rsidR="00811379" w:rsidRPr="009F54A1" w:rsidRDefault="00811379" w:rsidP="0094657E">
            <w:pPr>
              <w:pStyle w:val="Default"/>
            </w:pPr>
            <w:r w:rsidRPr="009F54A1">
              <w:t>• As a demonstration of commitment to inclusion, develop reverse mentoring programme, providing opportunity for Disabled staff network members</w:t>
            </w:r>
            <w:r>
              <w:t>, Race Equality staff network members and LGBTQ+ network members</w:t>
            </w:r>
            <w:r w:rsidRPr="009F54A1">
              <w:t xml:space="preserve"> to have mentoring relationship with Board members. From hearing insights and lived experiences, Board members will be better informed in making decisions that benefit all staff and patients. </w:t>
            </w:r>
          </w:p>
          <w:p w:rsidR="00811379" w:rsidRPr="009F54A1" w:rsidRDefault="00811379" w:rsidP="0094657E">
            <w:pPr>
              <w:rPr>
                <w:b/>
                <w:szCs w:val="24"/>
              </w:rPr>
            </w:pPr>
          </w:p>
        </w:tc>
        <w:tc>
          <w:tcPr>
            <w:tcW w:w="1843" w:type="dxa"/>
            <w:tcBorders>
              <w:bottom w:val="single" w:sz="4" w:space="0" w:color="auto"/>
            </w:tcBorders>
          </w:tcPr>
          <w:p w:rsidR="00811379" w:rsidRPr="00CD7556" w:rsidRDefault="00811379" w:rsidP="0094657E">
            <w:pPr>
              <w:rPr>
                <w:b/>
                <w:szCs w:val="24"/>
                <w:highlight w:val="yellow"/>
              </w:rPr>
            </w:pPr>
            <w:r w:rsidRPr="002D087C">
              <w:rPr>
                <w:szCs w:val="24"/>
              </w:rPr>
              <w:t xml:space="preserve">To be completed by May </w:t>
            </w:r>
          </w:p>
        </w:tc>
        <w:tc>
          <w:tcPr>
            <w:tcW w:w="2551" w:type="dxa"/>
            <w:tcBorders>
              <w:bottom w:val="single" w:sz="4" w:space="0" w:color="auto"/>
            </w:tcBorders>
          </w:tcPr>
          <w:p w:rsidR="00811379" w:rsidRDefault="00D03021" w:rsidP="0094657E">
            <w:pPr>
              <w:rPr>
                <w:color w:val="000000"/>
                <w:szCs w:val="24"/>
              </w:rPr>
            </w:pPr>
            <w:r>
              <w:rPr>
                <w:color w:val="000000"/>
                <w:szCs w:val="24"/>
              </w:rPr>
              <w:t>Managing Director</w:t>
            </w:r>
          </w:p>
          <w:p w:rsidR="00811379" w:rsidRDefault="00811379" w:rsidP="0094657E">
            <w:pPr>
              <w:rPr>
                <w:color w:val="000000"/>
                <w:szCs w:val="24"/>
              </w:rPr>
            </w:pPr>
            <w:r>
              <w:rPr>
                <w:color w:val="000000"/>
                <w:szCs w:val="24"/>
              </w:rPr>
              <w:t>ODIL Lead</w:t>
            </w:r>
          </w:p>
          <w:p w:rsidR="00811379" w:rsidRPr="002D087C" w:rsidRDefault="00811379" w:rsidP="0094657E">
            <w:pPr>
              <w:rPr>
                <w:b/>
                <w:szCs w:val="24"/>
              </w:rPr>
            </w:pPr>
            <w:r>
              <w:rPr>
                <w:szCs w:val="24"/>
              </w:rPr>
              <w:t>Staff network chairs</w:t>
            </w:r>
          </w:p>
        </w:tc>
        <w:tc>
          <w:tcPr>
            <w:tcW w:w="2410" w:type="dxa"/>
            <w:tcBorders>
              <w:bottom w:val="single" w:sz="4" w:space="0" w:color="auto"/>
            </w:tcBorders>
          </w:tcPr>
          <w:p w:rsidR="00811379" w:rsidRPr="009F54A1" w:rsidRDefault="00811379" w:rsidP="0094657E">
            <w:pPr>
              <w:rPr>
                <w:b/>
                <w:szCs w:val="24"/>
              </w:rPr>
            </w:pPr>
            <w:r w:rsidRPr="009F54A1">
              <w:rPr>
                <w:szCs w:val="24"/>
              </w:rPr>
              <w:t xml:space="preserve">To demonstrate visible leadership in this area at senior levels </w:t>
            </w:r>
          </w:p>
        </w:tc>
      </w:tr>
      <w:tr w:rsidR="00811379" w:rsidRPr="009617CE" w:rsidTr="009306E8">
        <w:trPr>
          <w:trHeight w:val="1305"/>
        </w:trPr>
        <w:tc>
          <w:tcPr>
            <w:tcW w:w="15559" w:type="dxa"/>
            <w:gridSpan w:val="6"/>
            <w:tcBorders>
              <w:top w:val="single" w:sz="4" w:space="0" w:color="auto"/>
              <w:left w:val="single" w:sz="4" w:space="0" w:color="auto"/>
              <w:bottom w:val="single" w:sz="4" w:space="0" w:color="auto"/>
              <w:right w:val="single" w:sz="4" w:space="0" w:color="auto"/>
            </w:tcBorders>
          </w:tcPr>
          <w:p w:rsidR="00811379" w:rsidRPr="009F54A1" w:rsidRDefault="00811379" w:rsidP="0094657E">
            <w:pPr>
              <w:rPr>
                <w:b/>
                <w:bCs/>
                <w:szCs w:val="24"/>
              </w:rPr>
            </w:pPr>
            <w:r w:rsidRPr="009F54A1">
              <w:rPr>
                <w:b/>
                <w:bCs/>
                <w:szCs w:val="24"/>
              </w:rPr>
              <w:lastRenderedPageBreak/>
              <w:t xml:space="preserve">Note: Explain how </w:t>
            </w:r>
            <w:proofErr w:type="gramStart"/>
            <w:r w:rsidRPr="009F54A1">
              <w:rPr>
                <w:b/>
                <w:bCs/>
                <w:szCs w:val="24"/>
              </w:rPr>
              <w:t>staff have</w:t>
            </w:r>
            <w:proofErr w:type="gramEnd"/>
            <w:r w:rsidRPr="009F54A1">
              <w:rPr>
                <w:b/>
                <w:bCs/>
                <w:szCs w:val="24"/>
              </w:rPr>
              <w:t xml:space="preserve"> been involved in developing and delivering the actions.</w:t>
            </w:r>
          </w:p>
          <w:p w:rsidR="00811379" w:rsidRPr="009F54A1" w:rsidRDefault="00811379" w:rsidP="0094657E">
            <w:pPr>
              <w:rPr>
                <w:b/>
                <w:szCs w:val="24"/>
              </w:rPr>
            </w:pPr>
          </w:p>
          <w:tbl>
            <w:tblPr>
              <w:tblW w:w="0" w:type="auto"/>
              <w:tblBorders>
                <w:top w:val="nil"/>
                <w:left w:val="nil"/>
                <w:bottom w:val="nil"/>
                <w:right w:val="nil"/>
              </w:tblBorders>
              <w:tblLook w:val="0000" w:firstRow="0" w:lastRow="0" w:firstColumn="0" w:lastColumn="0" w:noHBand="0" w:noVBand="0"/>
            </w:tblPr>
            <w:tblGrid>
              <w:gridCol w:w="15343"/>
            </w:tblGrid>
            <w:tr w:rsidR="00811379" w:rsidRPr="009617CE" w:rsidTr="0094657E">
              <w:trPr>
                <w:trHeight w:val="252"/>
              </w:trPr>
              <w:tc>
                <w:tcPr>
                  <w:tcW w:w="0" w:type="auto"/>
                </w:tcPr>
                <w:p w:rsidR="00811379" w:rsidRPr="009617CE" w:rsidRDefault="00811379" w:rsidP="0094657E">
                  <w:pPr>
                    <w:autoSpaceDE w:val="0"/>
                    <w:autoSpaceDN w:val="0"/>
                    <w:adjustRightInd w:val="0"/>
                    <w:rPr>
                      <w:color w:val="000000"/>
                      <w:szCs w:val="24"/>
                    </w:rPr>
                  </w:pPr>
                  <w:r w:rsidRPr="009617CE">
                    <w:rPr>
                      <w:color w:val="000000"/>
                      <w:szCs w:val="24"/>
                    </w:rPr>
                    <w:t xml:space="preserve">Consultation has been undertaken with the </w:t>
                  </w:r>
                  <w:r>
                    <w:rPr>
                      <w:color w:val="000000"/>
                      <w:szCs w:val="24"/>
                    </w:rPr>
                    <w:t>Race Equality Chair and Vice-Chair</w:t>
                  </w:r>
                  <w:r w:rsidR="005730A2">
                    <w:rPr>
                      <w:color w:val="000000"/>
                      <w:szCs w:val="24"/>
                    </w:rPr>
                    <w:t>, reviewing the metric</w:t>
                  </w:r>
                  <w:r w:rsidRPr="009617CE">
                    <w:rPr>
                      <w:color w:val="000000"/>
                      <w:szCs w:val="24"/>
                    </w:rPr>
                    <w:t xml:space="preserve"> data, developing objectives, and designing the actions set out in this action plan. </w:t>
                  </w:r>
                </w:p>
              </w:tc>
            </w:tr>
          </w:tbl>
          <w:p w:rsidR="00811379" w:rsidRPr="009F54A1" w:rsidRDefault="00811379" w:rsidP="0094657E">
            <w:pPr>
              <w:rPr>
                <w:b/>
                <w:szCs w:val="24"/>
              </w:rPr>
            </w:pPr>
          </w:p>
        </w:tc>
      </w:tr>
    </w:tbl>
    <w:p w:rsidR="00811379" w:rsidRPr="00DD0326" w:rsidRDefault="00811379" w:rsidP="00F11A56">
      <w:pPr>
        <w:jc w:val="both"/>
        <w:rPr>
          <w:bCs/>
        </w:rPr>
      </w:pPr>
    </w:p>
    <w:sectPr w:rsidR="00811379" w:rsidRPr="00DD0326" w:rsidSect="00811379">
      <w:pgSz w:w="16840" w:h="11900" w:orient="landscape"/>
      <w:pgMar w:top="1134" w:right="1871" w:bottom="1134" w:left="709"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A22" w:rsidRDefault="00D23A22" w:rsidP="00BF6D67">
      <w:r>
        <w:separator/>
      </w:r>
    </w:p>
  </w:endnote>
  <w:endnote w:type="continuationSeparator" w:id="0">
    <w:p w:rsidR="00D23A22" w:rsidRDefault="00D23A22"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hoGothicSt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436" w:rsidRPr="00E679EC" w:rsidRDefault="001C01D6" w:rsidP="001C01D6">
    <w:pPr>
      <w:autoSpaceDE w:val="0"/>
      <w:autoSpaceDN w:val="0"/>
      <w:adjustRightInd w:val="0"/>
      <w:ind w:left="720"/>
      <w:rPr>
        <w:color w:val="0072C6" w:themeColor="text2"/>
        <w:sz w:val="20"/>
        <w:szCs w:val="20"/>
      </w:rPr>
    </w:pPr>
    <w:r>
      <w:rPr>
        <w:rFonts w:ascii="SohoGothicStd" w:hAnsi="SohoGothicStd" w:cs="SohoGothicStd"/>
        <w:noProof/>
        <w:color w:val="0072C6" w:themeColor="text2"/>
        <w:sz w:val="20"/>
        <w:szCs w:val="20"/>
        <w:lang w:val="en-GB" w:eastAsia="en-GB"/>
      </w:rPr>
      <w:drawing>
        <wp:anchor distT="0" distB="0" distL="114300" distR="114300" simplePos="0" relativeHeight="251663360" behindDoc="1" locked="0" layoutInCell="1" allowOverlap="1" wp14:anchorId="2EF0AD32" wp14:editId="623127C9">
          <wp:simplePos x="0" y="0"/>
          <wp:positionH relativeFrom="column">
            <wp:posOffset>-720090</wp:posOffset>
          </wp:positionH>
          <wp:positionV relativeFrom="paragraph">
            <wp:posOffset>-237296</wp:posOffset>
          </wp:positionV>
          <wp:extent cx="1347678" cy="743918"/>
          <wp:effectExtent l="0" t="0" r="508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ort_2.jpg"/>
                  <pic:cNvPicPr/>
                </pic:nvPicPr>
                <pic:blipFill>
                  <a:blip r:embed="rId1">
                    <a:extLst>
                      <a:ext uri="{28A0092B-C50C-407E-A947-70E740481C1C}">
                        <a14:useLocalDpi xmlns:a14="http://schemas.microsoft.com/office/drawing/2010/main" val="0"/>
                      </a:ext>
                    </a:extLst>
                  </a:blip>
                  <a:stretch>
                    <a:fillRect/>
                  </a:stretch>
                </pic:blipFill>
                <pic:spPr>
                  <a:xfrm>
                    <a:off x="0" y="0"/>
                    <a:ext cx="1354884" cy="747896"/>
                  </a:xfrm>
                  <a:prstGeom prst="rect">
                    <a:avLst/>
                  </a:prstGeom>
                </pic:spPr>
              </pic:pic>
            </a:graphicData>
          </a:graphic>
          <wp14:sizeRelH relativeFrom="page">
            <wp14:pctWidth>0</wp14:pctWidth>
          </wp14:sizeRelH>
          <wp14:sizeRelV relativeFrom="page">
            <wp14:pctHeight>0</wp14:pctHeight>
          </wp14:sizeRelV>
        </wp:anchor>
      </w:drawing>
    </w:r>
    <w:r w:rsidR="00E679EC" w:rsidRPr="00E679EC">
      <w:rPr>
        <w:rFonts w:ascii="SohoGothicStd" w:hAnsi="SohoGothicStd" w:cs="SohoGothicStd"/>
        <w:color w:val="0072C6" w:themeColor="text2"/>
        <w:sz w:val="20"/>
        <w:szCs w:val="20"/>
        <w:lang w:val="en-GB"/>
      </w:rPr>
      <w:t>To be a valued and trusted partner within our care system delivering safe effective care to the population we serve.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A22" w:rsidRDefault="00D23A22" w:rsidP="00BF6D67">
      <w:r>
        <w:separator/>
      </w:r>
    </w:p>
  </w:footnote>
  <w:footnote w:type="continuationSeparator" w:id="0">
    <w:p w:rsidR="00D23A22" w:rsidRDefault="00D23A22" w:rsidP="00BF6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F88" w:rsidRPr="006D3175" w:rsidRDefault="00687A41" w:rsidP="00BF6D67">
    <w:pPr>
      <w:pStyle w:val="Header"/>
      <w:rPr>
        <w:color w:val="BFBFBF" w:themeColor="background1" w:themeShade="BF"/>
        <w:sz w:val="18"/>
        <w:szCs w:val="18"/>
      </w:rPr>
    </w:pPr>
    <w:r>
      <w:rPr>
        <w:color w:val="BFBFBF" w:themeColor="background1" w:themeShade="BF"/>
        <w:sz w:val="18"/>
        <w:szCs w:val="18"/>
      </w:rPr>
      <w:t>LLP Board Meeting</w:t>
    </w:r>
    <w:r w:rsidR="00EF7F88" w:rsidRPr="006D3175">
      <w:rPr>
        <w:color w:val="BFBFBF" w:themeColor="background1" w:themeShade="BF"/>
        <w:sz w:val="18"/>
        <w:szCs w:val="18"/>
      </w:rPr>
      <w:t xml:space="preserve">: </w:t>
    </w:r>
    <w:r>
      <w:rPr>
        <w:color w:val="BFBFBF" w:themeColor="background1" w:themeShade="BF"/>
        <w:sz w:val="18"/>
        <w:szCs w:val="18"/>
      </w:rPr>
      <w:t>October</w:t>
    </w:r>
    <w:r w:rsidR="00443A1E">
      <w:rPr>
        <w:color w:val="BFBFBF" w:themeColor="background1" w:themeShade="BF"/>
        <w:sz w:val="18"/>
        <w:szCs w:val="18"/>
      </w:rPr>
      <w:t xml:space="preserve"> 2020</w:t>
    </w:r>
  </w:p>
  <w:p w:rsidR="00EF7F88" w:rsidRPr="00346723" w:rsidRDefault="00EF7F88" w:rsidP="00BF6D67">
    <w:pPr>
      <w:pStyle w:val="Header"/>
      <w:rPr>
        <w:bCs/>
        <w:color w:val="BFBFBF" w:themeColor="background1" w:themeShade="BF"/>
        <w:sz w:val="18"/>
        <w:szCs w:val="18"/>
      </w:rPr>
    </w:pPr>
    <w:r w:rsidRPr="006D3175">
      <w:rPr>
        <w:b/>
        <w:bCs/>
        <w:color w:val="BFBFBF" w:themeColor="background1" w:themeShade="BF"/>
        <w:sz w:val="18"/>
        <w:szCs w:val="18"/>
      </w:rPr>
      <w:t xml:space="preserve">Title: </w:t>
    </w:r>
    <w:r w:rsidR="00687A41">
      <w:rPr>
        <w:bCs/>
        <w:color w:val="BFBFBF" w:themeColor="background1" w:themeShade="BF"/>
        <w:sz w:val="18"/>
        <w:szCs w:val="18"/>
      </w:rPr>
      <w:t>LLP</w:t>
    </w:r>
    <w:r w:rsidR="00346723" w:rsidRPr="00346723">
      <w:rPr>
        <w:bCs/>
        <w:color w:val="BFBFBF" w:themeColor="background1" w:themeShade="BF"/>
        <w:sz w:val="18"/>
        <w:szCs w:val="18"/>
      </w:rPr>
      <w:t xml:space="preserve"> Workforce </w:t>
    </w:r>
    <w:r w:rsidR="00687A41">
      <w:rPr>
        <w:bCs/>
        <w:color w:val="BFBFBF" w:themeColor="background1" w:themeShade="BF"/>
        <w:sz w:val="18"/>
        <w:szCs w:val="18"/>
      </w:rPr>
      <w:t>Equality Action Plan</w:t>
    </w:r>
  </w:p>
  <w:p w:rsidR="00D813E2" w:rsidRPr="00D813E2" w:rsidRDefault="00EF7F88" w:rsidP="00BF6D67">
    <w:pPr>
      <w:pStyle w:val="Header"/>
      <w:rPr>
        <w:b/>
        <w:bCs/>
        <w:color w:val="D0CECE" w:themeColor="background2" w:themeShade="E6"/>
        <w:sz w:val="18"/>
        <w:szCs w:val="18"/>
      </w:rPr>
    </w:pPr>
    <w:r w:rsidRPr="006D3175">
      <w:rPr>
        <w:b/>
        <w:color w:val="BFBFBF" w:themeColor="background1" w:themeShade="BF"/>
        <w:sz w:val="18"/>
        <w:szCs w:val="18"/>
      </w:rPr>
      <w:t xml:space="preserve">Authors: </w:t>
    </w:r>
    <w:r w:rsidR="00D813E2">
      <w:rPr>
        <w:b/>
        <w:bCs/>
        <w:color w:val="D0CECE" w:themeColor="background2" w:themeShade="E6"/>
        <w:sz w:val="18"/>
        <w:szCs w:val="18"/>
      </w:rPr>
      <w:t>Jenny Flinton, Head of Employee Relations &amp; Engagement</w:t>
    </w:r>
  </w:p>
  <w:p w:rsidR="00EF7F88" w:rsidRPr="00EF7F88" w:rsidRDefault="00EF7F88" w:rsidP="00EF7F88">
    <w:pPr>
      <w:pStyle w:val="Header"/>
      <w:pBdr>
        <w:bottom w:val="dashed" w:sz="4" w:space="1" w:color="auto"/>
      </w:pBd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2A8C"/>
    <w:multiLevelType w:val="hybridMultilevel"/>
    <w:tmpl w:val="07E6726C"/>
    <w:lvl w:ilvl="0" w:tplc="25DA7B20">
      <w:start w:val="1"/>
      <w:numFmt w:val="decimal"/>
      <w:lvlText w:val="%1."/>
      <w:lvlJc w:val="left"/>
      <w:pPr>
        <w:tabs>
          <w:tab w:val="num" w:pos="720"/>
        </w:tabs>
        <w:ind w:left="720" w:hanging="360"/>
      </w:pPr>
      <w:rPr>
        <w:rFonts w:asciiTheme="minorHAnsi" w:hAnsiTheme="minorHAnsi" w:cstheme="minorHAnsi" w:hint="default"/>
        <w:b w:val="0"/>
        <w:color w:val="auto"/>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54D0BC3"/>
    <w:multiLevelType w:val="hybridMultilevel"/>
    <w:tmpl w:val="F00E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5F1019"/>
    <w:multiLevelType w:val="multilevel"/>
    <w:tmpl w:val="4B36C61A"/>
    <w:lvl w:ilvl="0">
      <w:start w:val="1"/>
      <w:numFmt w:val="bullet"/>
      <w:lvlText w:val=""/>
      <w:lvlJc w:val="left"/>
      <w:pPr>
        <w:ind w:left="28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8E0B16"/>
    <w:multiLevelType w:val="hybridMultilevel"/>
    <w:tmpl w:val="F9E44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BF47A4"/>
    <w:multiLevelType w:val="hybridMultilevel"/>
    <w:tmpl w:val="37702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2A30B4"/>
    <w:multiLevelType w:val="multilevel"/>
    <w:tmpl w:val="DBF8756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nsid w:val="50E3649F"/>
    <w:multiLevelType w:val="hybridMultilevel"/>
    <w:tmpl w:val="FEA23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500DF7"/>
    <w:multiLevelType w:val="hybridMultilevel"/>
    <w:tmpl w:val="E4B6BF10"/>
    <w:lvl w:ilvl="0" w:tplc="CBA888F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8B90654"/>
    <w:multiLevelType w:val="hybridMultilevel"/>
    <w:tmpl w:val="2BC0CD1C"/>
    <w:lvl w:ilvl="0" w:tplc="C01EC4A2">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674102A0"/>
    <w:multiLevelType w:val="hybridMultilevel"/>
    <w:tmpl w:val="D21C2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76114BA4"/>
    <w:multiLevelType w:val="hybridMultilevel"/>
    <w:tmpl w:val="3AF07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316C8D"/>
    <w:multiLevelType w:val="hybridMultilevel"/>
    <w:tmpl w:val="4B36C61A"/>
    <w:lvl w:ilvl="0" w:tplc="E6306638">
      <w:start w:val="1"/>
      <w:numFmt w:val="bullet"/>
      <w:lvlText w:val=""/>
      <w:lvlJc w:val="left"/>
      <w:pPr>
        <w:ind w:left="284"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54638C"/>
    <w:multiLevelType w:val="hybridMultilevel"/>
    <w:tmpl w:val="6914A2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E7D47C7"/>
    <w:multiLevelType w:val="hybridMultilevel"/>
    <w:tmpl w:val="166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3"/>
  </w:num>
  <w:num w:numId="4">
    <w:abstractNumId w:val="2"/>
  </w:num>
  <w:num w:numId="5">
    <w:abstractNumId w:val="4"/>
  </w:num>
  <w:num w:numId="6">
    <w:abstractNumId w:val="11"/>
  </w:num>
  <w:num w:numId="7">
    <w:abstractNumId w:val="0"/>
  </w:num>
  <w:num w:numId="8">
    <w:abstractNumId w:val="10"/>
  </w:num>
  <w:num w:numId="9">
    <w:abstractNumId w:val="8"/>
  </w:num>
  <w:num w:numId="10">
    <w:abstractNumId w:val="6"/>
  </w:num>
  <w:num w:numId="11">
    <w:abstractNumId w:val="14"/>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7"/>
  </w:num>
  <w:num w:numId="20">
    <w:abstractNumId w:val="10"/>
  </w:num>
  <w:num w:numId="21">
    <w:abstractNumId w:val="10"/>
  </w:num>
  <w:num w:numId="22">
    <w:abstractNumId w:val="10"/>
  </w:num>
  <w:num w:numId="23">
    <w:abstractNumId w:val="10"/>
  </w:num>
  <w:num w:numId="24">
    <w:abstractNumId w:val="5"/>
  </w:num>
  <w:num w:numId="25">
    <w:abstractNumId w:val="3"/>
  </w:num>
  <w:num w:numId="26">
    <w:abstractNumId w:val="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1F5"/>
    <w:rsid w:val="00033976"/>
    <w:rsid w:val="00043B0C"/>
    <w:rsid w:val="00055D2A"/>
    <w:rsid w:val="00056174"/>
    <w:rsid w:val="00061EA9"/>
    <w:rsid w:val="00073015"/>
    <w:rsid w:val="00076E96"/>
    <w:rsid w:val="0007733B"/>
    <w:rsid w:val="00084875"/>
    <w:rsid w:val="00087564"/>
    <w:rsid w:val="00091735"/>
    <w:rsid w:val="000975EA"/>
    <w:rsid w:val="000A27C5"/>
    <w:rsid w:val="000B13AC"/>
    <w:rsid w:val="000B1AF3"/>
    <w:rsid w:val="000D52C8"/>
    <w:rsid w:val="000E3C89"/>
    <w:rsid w:val="000F24F1"/>
    <w:rsid w:val="00101DB8"/>
    <w:rsid w:val="001137F2"/>
    <w:rsid w:val="00127031"/>
    <w:rsid w:val="0013082B"/>
    <w:rsid w:val="00171112"/>
    <w:rsid w:val="001737B4"/>
    <w:rsid w:val="001819B8"/>
    <w:rsid w:val="001836A8"/>
    <w:rsid w:val="00196FB5"/>
    <w:rsid w:val="001A1B28"/>
    <w:rsid w:val="001A1DE4"/>
    <w:rsid w:val="001A2011"/>
    <w:rsid w:val="001C01D6"/>
    <w:rsid w:val="001C30DD"/>
    <w:rsid w:val="001D5349"/>
    <w:rsid w:val="002303BC"/>
    <w:rsid w:val="002307E5"/>
    <w:rsid w:val="00231BCB"/>
    <w:rsid w:val="00293270"/>
    <w:rsid w:val="00293B3C"/>
    <w:rsid w:val="002C2EA8"/>
    <w:rsid w:val="002E0E72"/>
    <w:rsid w:val="002E1487"/>
    <w:rsid w:val="00317029"/>
    <w:rsid w:val="00346723"/>
    <w:rsid w:val="003607D9"/>
    <w:rsid w:val="003665BC"/>
    <w:rsid w:val="00366A61"/>
    <w:rsid w:val="003B3DC7"/>
    <w:rsid w:val="003C1083"/>
    <w:rsid w:val="003F4DAA"/>
    <w:rsid w:val="003F4E22"/>
    <w:rsid w:val="00403355"/>
    <w:rsid w:val="00410826"/>
    <w:rsid w:val="00411941"/>
    <w:rsid w:val="00425C1F"/>
    <w:rsid w:val="00432BFA"/>
    <w:rsid w:val="00443A1E"/>
    <w:rsid w:val="00456081"/>
    <w:rsid w:val="004B13C4"/>
    <w:rsid w:val="004B28F7"/>
    <w:rsid w:val="004C05FD"/>
    <w:rsid w:val="004D7442"/>
    <w:rsid w:val="004F1161"/>
    <w:rsid w:val="004F18D1"/>
    <w:rsid w:val="004F2578"/>
    <w:rsid w:val="004F34C0"/>
    <w:rsid w:val="00542528"/>
    <w:rsid w:val="00560CD1"/>
    <w:rsid w:val="00561B1E"/>
    <w:rsid w:val="005730A2"/>
    <w:rsid w:val="00577F40"/>
    <w:rsid w:val="00580A0F"/>
    <w:rsid w:val="0058247A"/>
    <w:rsid w:val="0058389F"/>
    <w:rsid w:val="005864AB"/>
    <w:rsid w:val="005929C6"/>
    <w:rsid w:val="005A23D1"/>
    <w:rsid w:val="005E19B3"/>
    <w:rsid w:val="005F0E90"/>
    <w:rsid w:val="005F505A"/>
    <w:rsid w:val="00607E2A"/>
    <w:rsid w:val="00627118"/>
    <w:rsid w:val="006301F5"/>
    <w:rsid w:val="006477F4"/>
    <w:rsid w:val="0065176F"/>
    <w:rsid w:val="00655E50"/>
    <w:rsid w:val="00686A4E"/>
    <w:rsid w:val="00687A41"/>
    <w:rsid w:val="006A16EE"/>
    <w:rsid w:val="006A22C1"/>
    <w:rsid w:val="006B3178"/>
    <w:rsid w:val="006B3F80"/>
    <w:rsid w:val="006D3175"/>
    <w:rsid w:val="006E6A3D"/>
    <w:rsid w:val="006F658B"/>
    <w:rsid w:val="00702F41"/>
    <w:rsid w:val="00717C14"/>
    <w:rsid w:val="007428F2"/>
    <w:rsid w:val="00742E65"/>
    <w:rsid w:val="00764F68"/>
    <w:rsid w:val="00784745"/>
    <w:rsid w:val="007859F7"/>
    <w:rsid w:val="0078747F"/>
    <w:rsid w:val="007C1F40"/>
    <w:rsid w:val="00811379"/>
    <w:rsid w:val="00815BAD"/>
    <w:rsid w:val="008232B7"/>
    <w:rsid w:val="00835E13"/>
    <w:rsid w:val="00853799"/>
    <w:rsid w:val="00855350"/>
    <w:rsid w:val="008712B7"/>
    <w:rsid w:val="00874B73"/>
    <w:rsid w:val="00890748"/>
    <w:rsid w:val="008A7F8D"/>
    <w:rsid w:val="008B3C4E"/>
    <w:rsid w:val="008D64C3"/>
    <w:rsid w:val="00915555"/>
    <w:rsid w:val="0091793F"/>
    <w:rsid w:val="00923087"/>
    <w:rsid w:val="009253CD"/>
    <w:rsid w:val="009306E8"/>
    <w:rsid w:val="00952756"/>
    <w:rsid w:val="009637E7"/>
    <w:rsid w:val="00994C5C"/>
    <w:rsid w:val="009A3F4A"/>
    <w:rsid w:val="009B00AE"/>
    <w:rsid w:val="009B09E3"/>
    <w:rsid w:val="009B13CB"/>
    <w:rsid w:val="009D454A"/>
    <w:rsid w:val="009E1B78"/>
    <w:rsid w:val="009E625F"/>
    <w:rsid w:val="009E6794"/>
    <w:rsid w:val="009E6D59"/>
    <w:rsid w:val="00A02EFA"/>
    <w:rsid w:val="00A347BD"/>
    <w:rsid w:val="00A4714D"/>
    <w:rsid w:val="00A50B05"/>
    <w:rsid w:val="00A518AE"/>
    <w:rsid w:val="00A56800"/>
    <w:rsid w:val="00A849ED"/>
    <w:rsid w:val="00A8703F"/>
    <w:rsid w:val="00A87E0A"/>
    <w:rsid w:val="00AD4A2A"/>
    <w:rsid w:val="00AF6EEA"/>
    <w:rsid w:val="00B20282"/>
    <w:rsid w:val="00B47899"/>
    <w:rsid w:val="00B47AC1"/>
    <w:rsid w:val="00B5351C"/>
    <w:rsid w:val="00B630BC"/>
    <w:rsid w:val="00B6484A"/>
    <w:rsid w:val="00B64A1C"/>
    <w:rsid w:val="00B70F5B"/>
    <w:rsid w:val="00B840D6"/>
    <w:rsid w:val="00B97127"/>
    <w:rsid w:val="00BA511C"/>
    <w:rsid w:val="00BC02FE"/>
    <w:rsid w:val="00BF3028"/>
    <w:rsid w:val="00BF6D67"/>
    <w:rsid w:val="00C00785"/>
    <w:rsid w:val="00C01F94"/>
    <w:rsid w:val="00C0669A"/>
    <w:rsid w:val="00C10D09"/>
    <w:rsid w:val="00C135E9"/>
    <w:rsid w:val="00C15A72"/>
    <w:rsid w:val="00C2642D"/>
    <w:rsid w:val="00C360D7"/>
    <w:rsid w:val="00C446F5"/>
    <w:rsid w:val="00C81560"/>
    <w:rsid w:val="00C973C6"/>
    <w:rsid w:val="00CB7A45"/>
    <w:rsid w:val="00CE29CA"/>
    <w:rsid w:val="00D0024E"/>
    <w:rsid w:val="00D03021"/>
    <w:rsid w:val="00D228F7"/>
    <w:rsid w:val="00D237C6"/>
    <w:rsid w:val="00D23A22"/>
    <w:rsid w:val="00D23A73"/>
    <w:rsid w:val="00D24F06"/>
    <w:rsid w:val="00D26251"/>
    <w:rsid w:val="00D50FF8"/>
    <w:rsid w:val="00D743FC"/>
    <w:rsid w:val="00D75AD6"/>
    <w:rsid w:val="00D81331"/>
    <w:rsid w:val="00D813E2"/>
    <w:rsid w:val="00D82269"/>
    <w:rsid w:val="00D96481"/>
    <w:rsid w:val="00DA3973"/>
    <w:rsid w:val="00DA50A9"/>
    <w:rsid w:val="00DB3E6E"/>
    <w:rsid w:val="00DB7011"/>
    <w:rsid w:val="00DB7CE2"/>
    <w:rsid w:val="00DC2DB3"/>
    <w:rsid w:val="00DD0326"/>
    <w:rsid w:val="00DE0D57"/>
    <w:rsid w:val="00DF4262"/>
    <w:rsid w:val="00DF571E"/>
    <w:rsid w:val="00DF76C1"/>
    <w:rsid w:val="00E1085F"/>
    <w:rsid w:val="00E14496"/>
    <w:rsid w:val="00E15101"/>
    <w:rsid w:val="00E33D14"/>
    <w:rsid w:val="00E3688D"/>
    <w:rsid w:val="00E4160A"/>
    <w:rsid w:val="00E46A16"/>
    <w:rsid w:val="00E50004"/>
    <w:rsid w:val="00E679EC"/>
    <w:rsid w:val="00E72E65"/>
    <w:rsid w:val="00E84A76"/>
    <w:rsid w:val="00E85840"/>
    <w:rsid w:val="00E925BE"/>
    <w:rsid w:val="00E95C47"/>
    <w:rsid w:val="00EE1404"/>
    <w:rsid w:val="00EE36ED"/>
    <w:rsid w:val="00EF328F"/>
    <w:rsid w:val="00EF6C2D"/>
    <w:rsid w:val="00EF7F88"/>
    <w:rsid w:val="00F070A3"/>
    <w:rsid w:val="00F11A56"/>
    <w:rsid w:val="00F12DF1"/>
    <w:rsid w:val="00F20436"/>
    <w:rsid w:val="00F36BBB"/>
    <w:rsid w:val="00F411D2"/>
    <w:rsid w:val="00F5520F"/>
    <w:rsid w:val="00F63A24"/>
    <w:rsid w:val="00F63FC2"/>
    <w:rsid w:val="00F80F12"/>
    <w:rsid w:val="00F87BB5"/>
    <w:rsid w:val="00F87E89"/>
    <w:rsid w:val="00FA7B13"/>
    <w:rsid w:val="00FB2D51"/>
    <w:rsid w:val="00FB5CED"/>
    <w:rsid w:val="00FB7797"/>
    <w:rsid w:val="00FC62E8"/>
    <w:rsid w:val="00FE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12pt"/>
    <w:qFormat/>
    <w:rsid w:val="00D03021"/>
  </w:style>
  <w:style w:type="paragraph" w:styleId="Heading1">
    <w:name w:val="heading 1"/>
    <w:basedOn w:val="Normal"/>
    <w:next w:val="Normal"/>
    <w:link w:val="Heading1Char"/>
    <w:uiPriority w:val="9"/>
    <w:qFormat/>
    <w:rsid w:val="00BF6D6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DD0326"/>
    <w:pPr>
      <w:outlineLvl w:val="1"/>
    </w:pPr>
    <w:rPr>
      <w:b/>
      <w:color w:val="0072C6"/>
      <w:szCs w:val="18"/>
    </w:rPr>
  </w:style>
  <w:style w:type="paragraph" w:styleId="Heading3">
    <w:name w:val="heading 3"/>
    <w:aliases w:val="Front Page heading"/>
    <w:basedOn w:val="Heading1"/>
    <w:next w:val="Normal"/>
    <w:link w:val="Heading3Char"/>
    <w:uiPriority w:val="9"/>
    <w:unhideWhenUsed/>
    <w:qFormat/>
    <w:rsid w:val="00BF6D67"/>
    <w:pPr>
      <w:outlineLvl w:val="2"/>
    </w:pPr>
    <w:rPr>
      <w:b/>
      <w:sz w:val="56"/>
      <w:szCs w:val="5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BF6D67"/>
    <w:rPr>
      <w:sz w:val="18"/>
      <w:szCs w:val="18"/>
    </w:rPr>
  </w:style>
  <w:style w:type="character" w:customStyle="1" w:styleId="Heading1Char">
    <w:name w:val="Heading 1 Char"/>
    <w:link w:val="Heading1"/>
    <w:uiPriority w:val="9"/>
    <w:rsid w:val="00BF6D67"/>
    <w:rPr>
      <w:rFonts w:ascii="Arial" w:hAnsi="Arial" w:cs="Arial"/>
      <w:color w:val="0072C6"/>
      <w:sz w:val="48"/>
      <w:szCs w:val="48"/>
    </w:rPr>
  </w:style>
  <w:style w:type="character" w:customStyle="1" w:styleId="Heading2Char">
    <w:name w:val="Heading 2 Char"/>
    <w:aliases w:val="Table Heading Char"/>
    <w:link w:val="Heading2"/>
    <w:uiPriority w:val="9"/>
    <w:rsid w:val="00DD0326"/>
    <w:rPr>
      <w:rFonts w:ascii="Arial" w:hAnsi="Arial" w:cs="Arial"/>
      <w:b/>
      <w:color w:val="0072C6"/>
      <w:sz w:val="24"/>
      <w:szCs w:val="18"/>
    </w:rPr>
  </w:style>
  <w:style w:type="character" w:customStyle="1" w:styleId="Heading3Char">
    <w:name w:val="Heading 3 Char"/>
    <w:aliases w:val="Front Page heading Char"/>
    <w:link w:val="Heading3"/>
    <w:uiPriority w:val="9"/>
    <w:rsid w:val="00BF6D67"/>
    <w:rPr>
      <w:rFonts w:ascii="Arial" w:hAnsi="Arial" w:cs="Arial"/>
      <w:b/>
      <w:color w:val="0072C6"/>
      <w:sz w:val="56"/>
      <w:szCs w:val="56"/>
      <w:lang w:val="en-GB"/>
    </w:rPr>
  </w:style>
  <w:style w:type="paragraph" w:styleId="ListParagraph">
    <w:name w:val="List Paragraph"/>
    <w:aliases w:val="Numbers"/>
    <w:basedOn w:val="Normal"/>
    <w:uiPriority w:val="34"/>
    <w:qFormat/>
    <w:rsid w:val="001819B8"/>
    <w:rPr>
      <w:b/>
      <w:color w:val="0072C6" w:themeColor="text2"/>
    </w:rPr>
  </w:style>
  <w:style w:type="paragraph" w:customStyle="1" w:styleId="BlueBulletList">
    <w:name w:val="Blue Bullet List"/>
    <w:basedOn w:val="NoSpacing"/>
    <w:qFormat/>
    <w:rsid w:val="00DF76C1"/>
    <w:pPr>
      <w:numPr>
        <w:numId w:val="5"/>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lang w:val="en-GB" w:eastAsia="en-GB"/>
    </w:rPr>
  </w:style>
  <w:style w:type="paragraph" w:customStyle="1" w:styleId="ReportLetter">
    <w:name w:val="Report Letter"/>
    <w:basedOn w:val="Normal"/>
    <w:qFormat/>
    <w:rsid w:val="009E6D59"/>
    <w:pPr>
      <w:jc w:val="center"/>
    </w:pPr>
    <w:rPr>
      <w:rFonts w:eastAsia="Times New Roman"/>
      <w:b/>
      <w:sz w:val="144"/>
      <w:szCs w:val="144"/>
      <w:lang w:val="en-GB" w:eastAsia="en-GB"/>
    </w:rPr>
  </w:style>
  <w:style w:type="paragraph" w:customStyle="1" w:styleId="ReportHeader1">
    <w:name w:val="Report Header 1"/>
    <w:basedOn w:val="Normal"/>
    <w:qFormat/>
    <w:rsid w:val="009E6D59"/>
    <w:pPr>
      <w:keepLines/>
      <w:framePr w:hSpace="181" w:wrap="around" w:vAnchor="text" w:hAnchor="margin" w:xAlign="center" w:y="1796"/>
      <w:suppressOverlap/>
    </w:pPr>
    <w:rPr>
      <w:rFonts w:eastAsia="Times New Roman"/>
      <w:b/>
      <w:sz w:val="28"/>
      <w:szCs w:val="28"/>
      <w:lang w:val="en-GB"/>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color w:val="000000"/>
      <w:szCs w:val="24"/>
      <w:lang w:val="en-GB"/>
    </w:rPr>
  </w:style>
  <w:style w:type="paragraph" w:customStyle="1" w:styleId="ReportBullet1">
    <w:name w:val="Report Bullet 1"/>
    <w:basedOn w:val="Normal"/>
    <w:qFormat/>
    <w:rsid w:val="00DD0326"/>
    <w:pPr>
      <w:numPr>
        <w:numId w:val="8"/>
      </w:numPr>
    </w:pPr>
    <w:rPr>
      <w:rFonts w:eastAsia="Times New Roman"/>
      <w:b/>
      <w:color w:val="0072C6" w:themeColor="text2"/>
      <w:szCs w:val="24"/>
      <w:lang w:val="en-GB" w:eastAsia="en-GB"/>
    </w:rPr>
  </w:style>
  <w:style w:type="character" w:styleId="FollowedHyperlink">
    <w:name w:val="FollowedHyperlink"/>
    <w:basedOn w:val="DefaultParagraphFont"/>
    <w:uiPriority w:val="99"/>
    <w:semiHidden/>
    <w:unhideWhenUsed/>
    <w:rsid w:val="00923087"/>
    <w:rPr>
      <w:color w:val="954F72" w:themeColor="followedHyperlink"/>
      <w:u w:val="single"/>
    </w:rPr>
  </w:style>
  <w:style w:type="character" w:styleId="CommentReference">
    <w:name w:val="annotation reference"/>
    <w:basedOn w:val="DefaultParagraphFont"/>
    <w:uiPriority w:val="99"/>
    <w:semiHidden/>
    <w:unhideWhenUsed/>
    <w:rsid w:val="00FA7B13"/>
    <w:rPr>
      <w:sz w:val="16"/>
      <w:szCs w:val="16"/>
    </w:rPr>
  </w:style>
  <w:style w:type="paragraph" w:styleId="CommentText">
    <w:name w:val="annotation text"/>
    <w:basedOn w:val="Normal"/>
    <w:link w:val="CommentTextChar"/>
    <w:uiPriority w:val="99"/>
    <w:semiHidden/>
    <w:unhideWhenUsed/>
    <w:rsid w:val="00FA7B13"/>
    <w:rPr>
      <w:sz w:val="20"/>
      <w:szCs w:val="20"/>
    </w:rPr>
  </w:style>
  <w:style w:type="character" w:customStyle="1" w:styleId="CommentTextChar">
    <w:name w:val="Comment Text Char"/>
    <w:basedOn w:val="DefaultParagraphFont"/>
    <w:link w:val="CommentText"/>
    <w:uiPriority w:val="99"/>
    <w:semiHidden/>
    <w:rsid w:val="00FA7B13"/>
    <w:rPr>
      <w:sz w:val="20"/>
      <w:szCs w:val="20"/>
    </w:rPr>
  </w:style>
  <w:style w:type="paragraph" w:styleId="CommentSubject">
    <w:name w:val="annotation subject"/>
    <w:basedOn w:val="CommentText"/>
    <w:next w:val="CommentText"/>
    <w:link w:val="CommentSubjectChar"/>
    <w:uiPriority w:val="99"/>
    <w:semiHidden/>
    <w:unhideWhenUsed/>
    <w:rsid w:val="00FA7B13"/>
    <w:rPr>
      <w:b/>
      <w:bCs/>
    </w:rPr>
  </w:style>
  <w:style w:type="character" w:customStyle="1" w:styleId="CommentSubjectChar">
    <w:name w:val="Comment Subject Char"/>
    <w:basedOn w:val="CommentTextChar"/>
    <w:link w:val="CommentSubject"/>
    <w:uiPriority w:val="99"/>
    <w:semiHidden/>
    <w:rsid w:val="00FA7B1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Normal 12pt"/>
    <w:qFormat/>
    <w:rsid w:val="00D03021"/>
  </w:style>
  <w:style w:type="paragraph" w:styleId="Heading1">
    <w:name w:val="heading 1"/>
    <w:basedOn w:val="Normal"/>
    <w:next w:val="Normal"/>
    <w:link w:val="Heading1Char"/>
    <w:uiPriority w:val="9"/>
    <w:qFormat/>
    <w:rsid w:val="00BF6D6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DD0326"/>
    <w:pPr>
      <w:outlineLvl w:val="1"/>
    </w:pPr>
    <w:rPr>
      <w:b/>
      <w:color w:val="0072C6"/>
      <w:szCs w:val="18"/>
    </w:rPr>
  </w:style>
  <w:style w:type="paragraph" w:styleId="Heading3">
    <w:name w:val="heading 3"/>
    <w:aliases w:val="Front Page heading"/>
    <w:basedOn w:val="Heading1"/>
    <w:next w:val="Normal"/>
    <w:link w:val="Heading3Char"/>
    <w:uiPriority w:val="9"/>
    <w:unhideWhenUsed/>
    <w:qFormat/>
    <w:rsid w:val="00BF6D67"/>
    <w:pPr>
      <w:outlineLvl w:val="2"/>
    </w:pPr>
    <w:rPr>
      <w:b/>
      <w:sz w:val="56"/>
      <w:szCs w:val="5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BF6D67"/>
    <w:rPr>
      <w:sz w:val="18"/>
      <w:szCs w:val="18"/>
    </w:rPr>
  </w:style>
  <w:style w:type="character" w:customStyle="1" w:styleId="Heading1Char">
    <w:name w:val="Heading 1 Char"/>
    <w:link w:val="Heading1"/>
    <w:uiPriority w:val="9"/>
    <w:rsid w:val="00BF6D67"/>
    <w:rPr>
      <w:rFonts w:ascii="Arial" w:hAnsi="Arial" w:cs="Arial"/>
      <w:color w:val="0072C6"/>
      <w:sz w:val="48"/>
      <w:szCs w:val="48"/>
    </w:rPr>
  </w:style>
  <w:style w:type="character" w:customStyle="1" w:styleId="Heading2Char">
    <w:name w:val="Heading 2 Char"/>
    <w:aliases w:val="Table Heading Char"/>
    <w:link w:val="Heading2"/>
    <w:uiPriority w:val="9"/>
    <w:rsid w:val="00DD0326"/>
    <w:rPr>
      <w:rFonts w:ascii="Arial" w:hAnsi="Arial" w:cs="Arial"/>
      <w:b/>
      <w:color w:val="0072C6"/>
      <w:sz w:val="24"/>
      <w:szCs w:val="18"/>
    </w:rPr>
  </w:style>
  <w:style w:type="character" w:customStyle="1" w:styleId="Heading3Char">
    <w:name w:val="Heading 3 Char"/>
    <w:aliases w:val="Front Page heading Char"/>
    <w:link w:val="Heading3"/>
    <w:uiPriority w:val="9"/>
    <w:rsid w:val="00BF6D67"/>
    <w:rPr>
      <w:rFonts w:ascii="Arial" w:hAnsi="Arial" w:cs="Arial"/>
      <w:b/>
      <w:color w:val="0072C6"/>
      <w:sz w:val="56"/>
      <w:szCs w:val="56"/>
      <w:lang w:val="en-GB"/>
    </w:rPr>
  </w:style>
  <w:style w:type="paragraph" w:styleId="ListParagraph">
    <w:name w:val="List Paragraph"/>
    <w:aliases w:val="Numbers"/>
    <w:basedOn w:val="Normal"/>
    <w:uiPriority w:val="34"/>
    <w:qFormat/>
    <w:rsid w:val="001819B8"/>
    <w:rPr>
      <w:b/>
      <w:color w:val="0072C6" w:themeColor="text2"/>
    </w:rPr>
  </w:style>
  <w:style w:type="paragraph" w:customStyle="1" w:styleId="BlueBulletList">
    <w:name w:val="Blue Bullet List"/>
    <w:basedOn w:val="NoSpacing"/>
    <w:qFormat/>
    <w:rsid w:val="00DF76C1"/>
    <w:pPr>
      <w:numPr>
        <w:numId w:val="5"/>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lang w:val="en-GB" w:eastAsia="en-GB"/>
    </w:rPr>
  </w:style>
  <w:style w:type="paragraph" w:customStyle="1" w:styleId="ReportLetter">
    <w:name w:val="Report Letter"/>
    <w:basedOn w:val="Normal"/>
    <w:qFormat/>
    <w:rsid w:val="009E6D59"/>
    <w:pPr>
      <w:jc w:val="center"/>
    </w:pPr>
    <w:rPr>
      <w:rFonts w:eastAsia="Times New Roman"/>
      <w:b/>
      <w:sz w:val="144"/>
      <w:szCs w:val="144"/>
      <w:lang w:val="en-GB" w:eastAsia="en-GB"/>
    </w:rPr>
  </w:style>
  <w:style w:type="paragraph" w:customStyle="1" w:styleId="ReportHeader1">
    <w:name w:val="Report Header 1"/>
    <w:basedOn w:val="Normal"/>
    <w:qFormat/>
    <w:rsid w:val="009E6D59"/>
    <w:pPr>
      <w:keepLines/>
      <w:framePr w:hSpace="181" w:wrap="around" w:vAnchor="text" w:hAnchor="margin" w:xAlign="center" w:y="1796"/>
      <w:suppressOverlap/>
    </w:pPr>
    <w:rPr>
      <w:rFonts w:eastAsia="Times New Roman"/>
      <w:b/>
      <w:sz w:val="28"/>
      <w:szCs w:val="28"/>
      <w:lang w:val="en-GB"/>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color w:val="000000"/>
      <w:szCs w:val="24"/>
      <w:lang w:val="en-GB"/>
    </w:rPr>
  </w:style>
  <w:style w:type="paragraph" w:customStyle="1" w:styleId="ReportBullet1">
    <w:name w:val="Report Bullet 1"/>
    <w:basedOn w:val="Normal"/>
    <w:qFormat/>
    <w:rsid w:val="00DD0326"/>
    <w:pPr>
      <w:numPr>
        <w:numId w:val="8"/>
      </w:numPr>
    </w:pPr>
    <w:rPr>
      <w:rFonts w:eastAsia="Times New Roman"/>
      <w:b/>
      <w:color w:val="0072C6" w:themeColor="text2"/>
      <w:szCs w:val="24"/>
      <w:lang w:val="en-GB" w:eastAsia="en-GB"/>
    </w:rPr>
  </w:style>
  <w:style w:type="character" w:styleId="FollowedHyperlink">
    <w:name w:val="FollowedHyperlink"/>
    <w:basedOn w:val="DefaultParagraphFont"/>
    <w:uiPriority w:val="99"/>
    <w:semiHidden/>
    <w:unhideWhenUsed/>
    <w:rsid w:val="00923087"/>
    <w:rPr>
      <w:color w:val="954F72" w:themeColor="followedHyperlink"/>
      <w:u w:val="single"/>
    </w:rPr>
  </w:style>
  <w:style w:type="character" w:styleId="CommentReference">
    <w:name w:val="annotation reference"/>
    <w:basedOn w:val="DefaultParagraphFont"/>
    <w:uiPriority w:val="99"/>
    <w:semiHidden/>
    <w:unhideWhenUsed/>
    <w:rsid w:val="00FA7B13"/>
    <w:rPr>
      <w:sz w:val="16"/>
      <w:szCs w:val="16"/>
    </w:rPr>
  </w:style>
  <w:style w:type="paragraph" w:styleId="CommentText">
    <w:name w:val="annotation text"/>
    <w:basedOn w:val="Normal"/>
    <w:link w:val="CommentTextChar"/>
    <w:uiPriority w:val="99"/>
    <w:semiHidden/>
    <w:unhideWhenUsed/>
    <w:rsid w:val="00FA7B13"/>
    <w:rPr>
      <w:sz w:val="20"/>
      <w:szCs w:val="20"/>
    </w:rPr>
  </w:style>
  <w:style w:type="character" w:customStyle="1" w:styleId="CommentTextChar">
    <w:name w:val="Comment Text Char"/>
    <w:basedOn w:val="DefaultParagraphFont"/>
    <w:link w:val="CommentText"/>
    <w:uiPriority w:val="99"/>
    <w:semiHidden/>
    <w:rsid w:val="00FA7B13"/>
    <w:rPr>
      <w:sz w:val="20"/>
      <w:szCs w:val="20"/>
    </w:rPr>
  </w:style>
  <w:style w:type="paragraph" w:styleId="CommentSubject">
    <w:name w:val="annotation subject"/>
    <w:basedOn w:val="CommentText"/>
    <w:next w:val="CommentText"/>
    <w:link w:val="CommentSubjectChar"/>
    <w:uiPriority w:val="99"/>
    <w:semiHidden/>
    <w:unhideWhenUsed/>
    <w:rsid w:val="00FA7B13"/>
    <w:rPr>
      <w:b/>
      <w:bCs/>
    </w:rPr>
  </w:style>
  <w:style w:type="character" w:customStyle="1" w:styleId="CommentSubjectChar">
    <w:name w:val="Comment Subject Char"/>
    <w:basedOn w:val="CommentTextChar"/>
    <w:link w:val="CommentSubject"/>
    <w:uiPriority w:val="99"/>
    <w:semiHidden/>
    <w:rsid w:val="00FA7B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62758">
      <w:bodyDiv w:val="1"/>
      <w:marLeft w:val="0"/>
      <w:marRight w:val="0"/>
      <w:marTop w:val="0"/>
      <w:marBottom w:val="0"/>
      <w:divBdr>
        <w:top w:val="none" w:sz="0" w:space="0" w:color="auto"/>
        <w:left w:val="none" w:sz="0" w:space="0" w:color="auto"/>
        <w:bottom w:val="none" w:sz="0" w:space="0" w:color="auto"/>
        <w:right w:val="none" w:sz="0" w:space="0" w:color="auto"/>
      </w:divBdr>
    </w:div>
    <w:div w:id="307632469">
      <w:bodyDiv w:val="1"/>
      <w:marLeft w:val="0"/>
      <w:marRight w:val="0"/>
      <w:marTop w:val="0"/>
      <w:marBottom w:val="0"/>
      <w:divBdr>
        <w:top w:val="none" w:sz="0" w:space="0" w:color="auto"/>
        <w:left w:val="none" w:sz="0" w:space="0" w:color="auto"/>
        <w:bottom w:val="none" w:sz="0" w:space="0" w:color="auto"/>
        <w:right w:val="none" w:sz="0" w:space="0" w:color="auto"/>
      </w:divBdr>
    </w:div>
    <w:div w:id="1488010352">
      <w:bodyDiv w:val="1"/>
      <w:marLeft w:val="0"/>
      <w:marRight w:val="0"/>
      <w:marTop w:val="0"/>
      <w:marBottom w:val="0"/>
      <w:divBdr>
        <w:top w:val="none" w:sz="0" w:space="0" w:color="auto"/>
        <w:left w:val="none" w:sz="0" w:space="0" w:color="auto"/>
        <w:bottom w:val="none" w:sz="0" w:space="0" w:color="auto"/>
        <w:right w:val="none" w:sz="0" w:space="0" w:color="auto"/>
      </w:divBdr>
    </w:div>
    <w:div w:id="16340184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Q:\office\York%20Teaching%20Hospitals\Report%20Template%20(%20Mar%202019).dotx" TargetMode="Externa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0577E-39C9-43EA-920C-37996A5C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 Mar 2019)</Template>
  <TotalTime>19</TotalTime>
  <Pages>7</Pages>
  <Words>1482</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lgray</dc:creator>
  <cp:lastModifiedBy>Flinton, Jenny</cp:lastModifiedBy>
  <cp:revision>7</cp:revision>
  <dcterms:created xsi:type="dcterms:W3CDTF">2020-10-14T14:30:00Z</dcterms:created>
  <dcterms:modified xsi:type="dcterms:W3CDTF">2020-10-22T15:33:00Z</dcterms:modified>
</cp:coreProperties>
</file>